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3CC34" w14:textId="77777777" w:rsidR="004F0B02" w:rsidRPr="005B21C3" w:rsidRDefault="004F0B02" w:rsidP="004F0B02">
      <w:pPr>
        <w:spacing w:line="360" w:lineRule="auto"/>
        <w:rPr>
          <w:rFonts w:ascii="Cambria" w:hAnsi="Cambria" w:cs="Cambria"/>
          <w:b/>
          <w:bCs/>
          <w:sz w:val="26"/>
          <w:szCs w:val="26"/>
          <w:lang w:val="el-GR"/>
        </w:rPr>
      </w:pPr>
    </w:p>
    <w:tbl>
      <w:tblPr>
        <w:tblStyle w:val="a5"/>
        <w:tblW w:w="975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56"/>
        <w:gridCol w:w="6496"/>
      </w:tblGrid>
      <w:tr w:rsidR="00BF407E" w:rsidRPr="00CF19CC" w14:paraId="1BB368EC" w14:textId="77777777" w:rsidTr="00BF407E">
        <w:trPr>
          <w:trHeight w:val="1975"/>
        </w:trPr>
        <w:tc>
          <w:tcPr>
            <w:tcW w:w="3256" w:type="dxa"/>
          </w:tcPr>
          <w:p w14:paraId="7C5DD3E8" w14:textId="77777777" w:rsidR="00BF407E" w:rsidRPr="00ED4B11" w:rsidRDefault="00BF407E" w:rsidP="00337E95">
            <w:pPr>
              <w:rPr>
                <w:rFonts w:ascii="Arial" w:hAnsi="Arial" w:cs="Arial"/>
                <w:sz w:val="26"/>
                <w:szCs w:val="26"/>
              </w:rPr>
            </w:pPr>
            <w:r>
              <w:rPr>
                <w:rFonts w:ascii="Arial" w:hAnsi="Arial" w:cs="Arial"/>
                <w:noProof/>
                <w:sz w:val="26"/>
                <w:szCs w:val="26"/>
                <w:lang w:val="el-GR"/>
              </w:rPr>
              <w:drawing>
                <wp:inline distT="0" distB="0" distL="0" distR="0" wp14:anchorId="7E439381" wp14:editId="017EB0E8">
                  <wp:extent cx="2011631" cy="1751611"/>
                  <wp:effectExtent l="19050" t="0" r="7669" b="0"/>
                  <wp:docPr id="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011631" cy="1751611"/>
                          </a:xfrm>
                          <a:prstGeom prst="rect">
                            <a:avLst/>
                          </a:prstGeom>
                          <a:noFill/>
                          <a:ln w="9525">
                            <a:noFill/>
                            <a:miter lim="800000"/>
                            <a:headEnd/>
                            <a:tailEnd/>
                          </a:ln>
                        </pic:spPr>
                      </pic:pic>
                    </a:graphicData>
                  </a:graphic>
                </wp:inline>
              </w:drawing>
            </w:r>
          </w:p>
        </w:tc>
        <w:tc>
          <w:tcPr>
            <w:tcW w:w="6496" w:type="dxa"/>
            <w:shd w:val="clear" w:color="auto" w:fill="000000" w:themeFill="text1"/>
          </w:tcPr>
          <w:p w14:paraId="36977680" w14:textId="77777777" w:rsidR="00BF407E" w:rsidRPr="00ED4B11" w:rsidRDefault="00BF407E" w:rsidP="00337E95">
            <w:pPr>
              <w:ind w:left="-278"/>
              <w:jc w:val="center"/>
              <w:rPr>
                <w:rFonts w:ascii="Arial" w:eastAsia="MS Mincho" w:hAnsi="Arial" w:cs="Arial"/>
                <w:b/>
                <w:bCs/>
                <w:sz w:val="26"/>
                <w:szCs w:val="26"/>
                <w:lang w:val="el-GR"/>
              </w:rPr>
            </w:pPr>
          </w:p>
          <w:p w14:paraId="6BA9D2DB" w14:textId="77777777" w:rsidR="00BF407E" w:rsidRPr="00CE0A78" w:rsidRDefault="00BF407E" w:rsidP="00337E95">
            <w:pPr>
              <w:ind w:left="-278"/>
              <w:jc w:val="center"/>
              <w:rPr>
                <w:rFonts w:ascii="Arial" w:eastAsia="MS Mincho" w:hAnsi="Arial" w:cs="Arial"/>
                <w:b/>
                <w:bCs/>
                <w:color w:val="FFFFFF" w:themeColor="background1"/>
                <w:sz w:val="26"/>
                <w:szCs w:val="26"/>
                <w:lang w:val="el-GR"/>
              </w:rPr>
            </w:pPr>
            <w:r w:rsidRPr="00CE0A78">
              <w:rPr>
                <w:rFonts w:ascii="Arial" w:eastAsia="MS Mincho" w:hAnsi="Arial" w:cs="Arial"/>
                <w:b/>
                <w:bCs/>
                <w:color w:val="FFFFFF" w:themeColor="background1"/>
                <w:sz w:val="26"/>
                <w:szCs w:val="26"/>
                <w:lang w:val="el-GR"/>
              </w:rPr>
              <w:t>ΓΕΩΡΓΙΟΣ ΡΕΠΑΝΙΔΗΣ</w:t>
            </w:r>
          </w:p>
          <w:p w14:paraId="6D0B0AE6" w14:textId="77777777" w:rsidR="00BF407E" w:rsidRDefault="00BF407E" w:rsidP="00337E95">
            <w:pPr>
              <w:ind w:left="-278"/>
              <w:jc w:val="center"/>
              <w:rPr>
                <w:rFonts w:ascii="Arial" w:eastAsia="MS Mincho" w:hAnsi="Arial" w:cs="Arial"/>
                <w:b/>
                <w:bCs/>
                <w:color w:val="FFFFFF" w:themeColor="background1"/>
                <w:sz w:val="26"/>
                <w:szCs w:val="26"/>
                <w:lang w:val="el-GR"/>
              </w:rPr>
            </w:pPr>
            <w:r w:rsidRPr="00CE0A78">
              <w:rPr>
                <w:rFonts w:ascii="Arial" w:eastAsia="MS Mincho" w:hAnsi="Arial" w:cs="Arial"/>
                <w:b/>
                <w:bCs/>
                <w:color w:val="FFFFFF" w:themeColor="background1"/>
                <w:sz w:val="26"/>
                <w:szCs w:val="26"/>
                <w:lang w:val="el-GR"/>
              </w:rPr>
              <w:t>ΔΙΚΗΓΟΡΟΣ ΠΑΡ’ ΑΡΕΙΩ ΠΑΓΩ – ΕΠΓΟΣ (ε.α)</w:t>
            </w:r>
          </w:p>
          <w:p w14:paraId="5BAE16C2" w14:textId="77777777" w:rsidR="00BF407E" w:rsidRPr="00CE0A78" w:rsidRDefault="00BF407E" w:rsidP="00337E95">
            <w:pPr>
              <w:ind w:left="-278"/>
              <w:jc w:val="center"/>
              <w:rPr>
                <w:rFonts w:ascii="Arial" w:eastAsia="MS Mincho" w:hAnsi="Arial" w:cs="Arial"/>
                <w:b/>
                <w:bCs/>
                <w:color w:val="FFFFFF" w:themeColor="background1"/>
                <w:sz w:val="26"/>
                <w:szCs w:val="26"/>
                <w:lang w:val="el-GR"/>
              </w:rPr>
            </w:pPr>
          </w:p>
          <w:p w14:paraId="40ABFE66" w14:textId="77777777" w:rsidR="00BF407E" w:rsidRDefault="00BF407E" w:rsidP="00337E95">
            <w:pPr>
              <w:ind w:left="-278"/>
              <w:jc w:val="center"/>
              <w:rPr>
                <w:rFonts w:ascii="Arial" w:eastAsia="MS Mincho" w:hAnsi="Arial" w:cs="Arial"/>
                <w:color w:val="FFFFFF" w:themeColor="background1"/>
                <w:sz w:val="26"/>
                <w:szCs w:val="26"/>
                <w:lang w:val="el-GR"/>
              </w:rPr>
            </w:pPr>
            <w:r w:rsidRPr="00CE0A78">
              <w:rPr>
                <w:rFonts w:ascii="Arial" w:eastAsia="MS Mincho" w:hAnsi="Arial" w:cs="Arial"/>
                <w:color w:val="FFFFFF" w:themeColor="background1"/>
                <w:sz w:val="26"/>
                <w:szCs w:val="26"/>
                <w:lang w:val="el-GR"/>
              </w:rPr>
              <w:t xml:space="preserve">Αλεξίου Έλλης 2, Τριανδρία, </w:t>
            </w:r>
            <w:r w:rsidRPr="00CE0A78">
              <w:rPr>
                <w:rFonts w:ascii="Arial" w:eastAsia="MS Mincho" w:hAnsi="Arial" w:cs="Arial"/>
                <w:color w:val="FFFFFF" w:themeColor="background1"/>
                <w:sz w:val="26"/>
                <w:szCs w:val="26"/>
                <w:u w:val="single"/>
                <w:lang w:val="el-GR"/>
              </w:rPr>
              <w:t>ΘΕΣΣΑΛΟΝΙΚΗ</w:t>
            </w:r>
            <w:r w:rsidRPr="00CE0A78">
              <w:rPr>
                <w:rFonts w:ascii="Arial" w:eastAsia="MS Mincho" w:hAnsi="Arial" w:cs="Arial"/>
                <w:color w:val="FFFFFF" w:themeColor="background1"/>
                <w:sz w:val="26"/>
                <w:szCs w:val="26"/>
                <w:lang w:val="el-GR"/>
              </w:rPr>
              <w:t>,</w:t>
            </w:r>
          </w:p>
          <w:p w14:paraId="214B5471" w14:textId="77777777" w:rsidR="00BF407E" w:rsidRPr="00CE0A78" w:rsidRDefault="00BF407E" w:rsidP="00337E95">
            <w:pPr>
              <w:ind w:left="-278"/>
              <w:jc w:val="center"/>
              <w:rPr>
                <w:rFonts w:ascii="Arial" w:eastAsia="MS Mincho" w:hAnsi="Arial" w:cs="Arial"/>
                <w:color w:val="FFFFFF" w:themeColor="background1"/>
                <w:sz w:val="26"/>
                <w:szCs w:val="26"/>
                <w:lang w:val="el-GR"/>
              </w:rPr>
            </w:pPr>
            <w:r w:rsidRPr="00CE0A78">
              <w:rPr>
                <w:rFonts w:ascii="Arial" w:eastAsia="MS Mincho" w:hAnsi="Arial" w:cs="Arial"/>
                <w:color w:val="FFFFFF" w:themeColor="background1"/>
                <w:sz w:val="26"/>
                <w:szCs w:val="26"/>
                <w:lang w:val="el-GR"/>
              </w:rPr>
              <w:t>ΤΚ: 55337</w:t>
            </w:r>
          </w:p>
          <w:p w14:paraId="61F32E2B" w14:textId="77777777" w:rsidR="00BF407E" w:rsidRPr="00CE0A78" w:rsidRDefault="00BF407E" w:rsidP="00337E95">
            <w:pPr>
              <w:ind w:left="-278"/>
              <w:jc w:val="center"/>
              <w:rPr>
                <w:rFonts w:ascii="Arial" w:eastAsia="MS Mincho" w:hAnsi="Arial" w:cs="Arial"/>
                <w:color w:val="FFFFFF" w:themeColor="background1"/>
                <w:sz w:val="26"/>
                <w:szCs w:val="26"/>
                <w:lang w:val="el-GR"/>
              </w:rPr>
            </w:pPr>
            <w:r w:rsidRPr="00CE0A78">
              <w:rPr>
                <w:rFonts w:ascii="Arial" w:eastAsia="MS Mincho" w:hAnsi="Arial" w:cs="Arial"/>
                <w:color w:val="FFFFFF" w:themeColor="background1"/>
                <w:sz w:val="26"/>
                <w:szCs w:val="26"/>
                <w:lang w:val="el-GR"/>
              </w:rPr>
              <w:t>ΤΗΛ: 2314-016793</w:t>
            </w:r>
          </w:p>
          <w:p w14:paraId="493F0D86" w14:textId="77777777" w:rsidR="00BF407E" w:rsidRPr="00CE0A78" w:rsidRDefault="00BF407E" w:rsidP="00337E95">
            <w:pPr>
              <w:ind w:left="-278"/>
              <w:jc w:val="center"/>
              <w:rPr>
                <w:rFonts w:ascii="Arial" w:eastAsia="MS Mincho" w:hAnsi="Arial" w:cs="Arial"/>
                <w:color w:val="FFFFFF" w:themeColor="background1"/>
                <w:sz w:val="26"/>
                <w:szCs w:val="26"/>
                <w:lang w:val="el-GR"/>
              </w:rPr>
            </w:pPr>
            <w:r w:rsidRPr="00CE0A78">
              <w:rPr>
                <w:rFonts w:ascii="Arial" w:eastAsia="MS Mincho" w:hAnsi="Arial" w:cs="Arial"/>
                <w:color w:val="FFFFFF" w:themeColor="background1"/>
                <w:sz w:val="26"/>
                <w:szCs w:val="26"/>
                <w:lang w:val="el-GR"/>
              </w:rPr>
              <w:t>ΚΙΝ: 6983508321(</w:t>
            </w:r>
            <w:r w:rsidRPr="00CE0A78">
              <w:rPr>
                <w:rFonts w:ascii="Arial" w:eastAsia="MS Mincho" w:hAnsi="Arial" w:cs="Arial"/>
                <w:color w:val="FFFFFF" w:themeColor="background1"/>
                <w:sz w:val="26"/>
                <w:szCs w:val="26"/>
                <w:lang w:val="en-US"/>
              </w:rPr>
              <w:t>VPN</w:t>
            </w:r>
            <w:r w:rsidRPr="00CE0A78">
              <w:rPr>
                <w:rFonts w:ascii="Arial" w:eastAsia="MS Mincho" w:hAnsi="Arial" w:cs="Arial"/>
                <w:color w:val="FFFFFF" w:themeColor="background1"/>
                <w:sz w:val="26"/>
                <w:szCs w:val="26"/>
                <w:lang w:val="el-GR"/>
              </w:rPr>
              <w:t xml:space="preserve"> ΠΑ)-6955258164</w:t>
            </w:r>
          </w:p>
          <w:p w14:paraId="12F6A8B8" w14:textId="77777777" w:rsidR="00BF407E" w:rsidRPr="00CF19CC" w:rsidRDefault="00BF407E" w:rsidP="00337E95">
            <w:pPr>
              <w:ind w:left="-278"/>
              <w:jc w:val="center"/>
              <w:rPr>
                <w:rFonts w:ascii="Arial" w:hAnsi="Arial" w:cs="Arial"/>
                <w:color w:val="FFFFFF" w:themeColor="background1"/>
                <w:lang w:val="el-GR"/>
              </w:rPr>
            </w:pPr>
            <w:r w:rsidRPr="00CE0A78">
              <w:rPr>
                <w:rFonts w:ascii="Arial" w:eastAsia="MS Mincho" w:hAnsi="Arial" w:cs="Arial"/>
                <w:color w:val="FFFFFF" w:themeColor="background1"/>
                <w:sz w:val="26"/>
                <w:szCs w:val="26"/>
                <w:lang w:val="en-US"/>
              </w:rPr>
              <w:t>e</w:t>
            </w:r>
            <w:r w:rsidRPr="00CF19CC">
              <w:rPr>
                <w:rFonts w:ascii="Arial" w:eastAsia="MS Mincho" w:hAnsi="Arial" w:cs="Arial"/>
                <w:color w:val="FFFFFF" w:themeColor="background1"/>
                <w:sz w:val="26"/>
                <w:szCs w:val="26"/>
                <w:lang w:val="el-GR"/>
              </w:rPr>
              <w:t>-</w:t>
            </w:r>
            <w:r w:rsidRPr="00CE0A78">
              <w:rPr>
                <w:rFonts w:ascii="Arial" w:eastAsia="MS Mincho" w:hAnsi="Arial" w:cs="Arial"/>
                <w:color w:val="FFFFFF" w:themeColor="background1"/>
                <w:sz w:val="26"/>
                <w:szCs w:val="26"/>
                <w:lang w:val="en-US"/>
              </w:rPr>
              <w:t>mail</w:t>
            </w:r>
            <w:r w:rsidRPr="00CF19CC">
              <w:rPr>
                <w:rFonts w:ascii="Arial" w:eastAsia="MS Mincho" w:hAnsi="Arial" w:cs="Arial"/>
                <w:color w:val="FFFFFF" w:themeColor="background1"/>
                <w:sz w:val="26"/>
                <w:szCs w:val="26"/>
                <w:lang w:val="el-GR"/>
              </w:rPr>
              <w:t xml:space="preserve">: </w:t>
            </w:r>
            <w:hyperlink r:id="rId6" w:history="1">
              <w:r w:rsidRPr="00CE0A78">
                <w:rPr>
                  <w:rStyle w:val="-"/>
                  <w:rFonts w:ascii="Arial" w:hAnsi="Arial" w:cs="Arial"/>
                  <w:color w:val="FFFFFF" w:themeColor="background1"/>
                </w:rPr>
                <w:t>georepan</w:t>
              </w:r>
              <w:r w:rsidRPr="00CF19CC">
                <w:rPr>
                  <w:rStyle w:val="-"/>
                  <w:rFonts w:ascii="Arial" w:hAnsi="Arial" w:cs="Arial"/>
                  <w:color w:val="FFFFFF" w:themeColor="background1"/>
                  <w:lang w:val="el-GR"/>
                </w:rPr>
                <w:t>@</w:t>
              </w:r>
              <w:r w:rsidRPr="00CE0A78">
                <w:rPr>
                  <w:rStyle w:val="-"/>
                  <w:rFonts w:ascii="Arial" w:hAnsi="Arial" w:cs="Arial"/>
                  <w:color w:val="FFFFFF" w:themeColor="background1"/>
                </w:rPr>
                <w:t>yahoo</w:t>
              </w:r>
              <w:r w:rsidRPr="00CF19CC">
                <w:rPr>
                  <w:rStyle w:val="-"/>
                  <w:rFonts w:ascii="Arial" w:hAnsi="Arial" w:cs="Arial"/>
                  <w:color w:val="FFFFFF" w:themeColor="background1"/>
                  <w:lang w:val="el-GR"/>
                </w:rPr>
                <w:t>.</w:t>
              </w:r>
              <w:r w:rsidRPr="00CE0A78">
                <w:rPr>
                  <w:rStyle w:val="-"/>
                  <w:rFonts w:ascii="Arial" w:hAnsi="Arial" w:cs="Arial"/>
                  <w:color w:val="FFFFFF" w:themeColor="background1"/>
                </w:rPr>
                <w:t>gr</w:t>
              </w:r>
            </w:hyperlink>
          </w:p>
        </w:tc>
      </w:tr>
    </w:tbl>
    <w:p w14:paraId="4CCCE38D" w14:textId="77777777" w:rsidR="00BF407E" w:rsidRDefault="00BF407E" w:rsidP="004F0B02">
      <w:pPr>
        <w:spacing w:line="360" w:lineRule="auto"/>
        <w:jc w:val="center"/>
        <w:rPr>
          <w:rFonts w:ascii="Cambria" w:hAnsi="Cambria" w:cs="Cambria"/>
          <w:b/>
          <w:bCs/>
          <w:sz w:val="26"/>
          <w:szCs w:val="26"/>
          <w:lang w:val="el-GR"/>
        </w:rPr>
      </w:pPr>
    </w:p>
    <w:p w14:paraId="6B426C71" w14:textId="77777777" w:rsidR="004F0B02" w:rsidRPr="00D3624C" w:rsidRDefault="004F0B02" w:rsidP="004F0B02">
      <w:pPr>
        <w:spacing w:line="360" w:lineRule="auto"/>
        <w:jc w:val="center"/>
        <w:rPr>
          <w:rFonts w:ascii="Cambria" w:hAnsi="Cambria" w:cs="Cambria"/>
          <w:b/>
          <w:bCs/>
          <w:sz w:val="26"/>
          <w:szCs w:val="26"/>
          <w:lang w:val="el-GR"/>
        </w:rPr>
      </w:pPr>
      <w:r w:rsidRPr="00D3624C">
        <w:rPr>
          <w:rFonts w:ascii="Cambria" w:hAnsi="Cambria" w:cs="Cambria"/>
          <w:b/>
          <w:bCs/>
          <w:sz w:val="26"/>
          <w:szCs w:val="26"/>
          <w:lang w:val="el-GR"/>
        </w:rPr>
        <w:t xml:space="preserve">ΕΝΗΜΕΡΩΤΙΚΟ ΣΗΜΕΙΩΜΑ ΑΝΑΦΟΡΙΚΑ ΜΕ ΤΗΝ </w:t>
      </w:r>
      <w:r>
        <w:rPr>
          <w:rFonts w:ascii="Cambria" w:hAnsi="Cambria" w:cs="Cambria"/>
          <w:b/>
          <w:bCs/>
          <w:sz w:val="26"/>
          <w:szCs w:val="26"/>
          <w:lang w:val="el-GR"/>
        </w:rPr>
        <w:t xml:space="preserve">ΑΣΚΗΣΗ ΑΓΩΓΩΝ ΣΤΟ ΕΛΕΓΚΤΙΚΟ ΣΥΝΕΔΡΙΟ ΓΙΑ ΤΗ </w:t>
      </w:r>
      <w:r w:rsidR="002D636F" w:rsidRPr="002D636F">
        <w:rPr>
          <w:rFonts w:ascii="Cambria" w:hAnsi="Cambria" w:cs="Cambria"/>
          <w:b/>
          <w:bCs/>
          <w:sz w:val="26"/>
          <w:szCs w:val="26"/>
          <w:lang w:val="el-GR"/>
        </w:rPr>
        <w:t xml:space="preserve">ΔΙΕΚΔΙΚΗΣΗ ΚΑΙ ΑΠΟΔΟΣΗ ΤΗΣ ΔΙΑΦΟΡΑΣ ΜΕΤΑΞΥ ΤΟΥ </w:t>
      </w:r>
      <w:r w:rsidR="00BF407E">
        <w:rPr>
          <w:rFonts w:ascii="Cambria" w:hAnsi="Cambria" w:cs="Cambria"/>
          <w:b/>
          <w:bCs/>
          <w:sz w:val="26"/>
          <w:szCs w:val="26"/>
          <w:lang w:val="el-GR"/>
        </w:rPr>
        <w:t>ΠΑΡΑΚΡΑΤΟΥΜΕΝΟΥ</w:t>
      </w:r>
      <w:r w:rsidR="00BF407E" w:rsidRPr="00BF407E">
        <w:rPr>
          <w:rFonts w:ascii="Cambria" w:hAnsi="Cambria" w:cs="Cambria"/>
          <w:b/>
          <w:bCs/>
          <w:sz w:val="26"/>
          <w:szCs w:val="26"/>
          <w:lang w:val="el-GR"/>
        </w:rPr>
        <w:t xml:space="preserve"> </w:t>
      </w:r>
      <w:r w:rsidR="002D636F" w:rsidRPr="002D636F">
        <w:rPr>
          <w:rFonts w:ascii="Cambria" w:hAnsi="Cambria" w:cs="Cambria"/>
          <w:b/>
          <w:bCs/>
          <w:sz w:val="26"/>
          <w:szCs w:val="26"/>
          <w:lang w:val="el-GR"/>
        </w:rPr>
        <w:t>ΠΟΣΟΥ ΤΗΣ ΕΑΣ ΑΠΟ ΤΗ ΣΥΝΤΑΞΗ ΚΑΙ ΤΟΥ ΠΟΣΟΥ ΕΠΙ ΤΟΥ ΟΠΟΙΟΥ ΘΑ ΕΠΡΕΠΕ ΝΑ ΥΠΟΛΟΓΙΣΘΕΙ ΜΕΤΑ ΤΗΝ ΑΦΑΙΡΕΣΗ ΤΟΥ ΠΟΣΟΥ ΤΟΥ 1ΟΥ ΚΛΙΜΑΚΙΟΥ ΑΥΤΗΣ</w:t>
      </w:r>
    </w:p>
    <w:p w14:paraId="6E470B2E" w14:textId="6F6F8164" w:rsidR="004F0B02" w:rsidRPr="00D3624C" w:rsidRDefault="00C879B0" w:rsidP="004F0B02">
      <w:pPr>
        <w:spacing w:line="360" w:lineRule="auto"/>
        <w:ind w:firstLine="720"/>
        <w:jc w:val="center"/>
        <w:rPr>
          <w:rFonts w:ascii="Cambria" w:hAnsi="Cambria" w:cs="Cambria"/>
          <w:b/>
          <w:bCs/>
          <w:sz w:val="26"/>
          <w:szCs w:val="26"/>
          <w:lang w:val="el-GR"/>
        </w:rPr>
      </w:pPr>
      <w:r>
        <w:rPr>
          <w:noProof/>
          <w:lang w:val="el-GR"/>
        </w:rPr>
        <mc:AlternateContent>
          <mc:Choice Requires="wps">
            <w:drawing>
              <wp:anchor distT="0" distB="0" distL="114300" distR="114300" simplePos="0" relativeHeight="251657728" behindDoc="0" locked="0" layoutInCell="1" allowOverlap="1" wp14:anchorId="74555D44" wp14:editId="33E83CC1">
                <wp:simplePos x="0" y="0"/>
                <wp:positionH relativeFrom="column">
                  <wp:posOffset>30480</wp:posOffset>
                </wp:positionH>
                <wp:positionV relativeFrom="paragraph">
                  <wp:posOffset>125730</wp:posOffset>
                </wp:positionV>
                <wp:extent cx="5568950" cy="184150"/>
                <wp:effectExtent l="5715" t="8255" r="6985"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950" cy="184150"/>
                        </a:xfrm>
                        <a:prstGeom prst="ribbon">
                          <a:avLst>
                            <a:gd name="adj1" fmla="val 12500"/>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25F97"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AutoShape 2" o:spid="_x0000_s1026" type="#_x0000_t53" style="position:absolute;margin-left:2.4pt;margin-top:9.9pt;width:438.5pt;height:1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au7JwIAAFwEAAAOAAAAZHJzL2Uyb0RvYy54bWysVFFv1DAMfkfiP0R5Z72ermOrrjdNG4eQ&#10;BkMa/IA0Ta+BNA5O7nrj1+OkvaODN0QfIjt2Ptuf7a5vjr1hB4Veg614frHgTFkJjba7in/9sn1z&#10;xZkPwjbCgFUVf1ae32xev1oPrlRL6MA0ChmBWF8OruJdCK7MMi871Qt/AU5ZMraAvQik4i5rUAyE&#10;3ptsuVhcZgNg4xCk8p5u70cj3yT8tlUyPLatV4GZilNuIZ2Yzjqe2WYtyh0K12k5pSH+IYteaEtB&#10;z1D3Igi2R/0XVK8lgoc2XEjoM2hbLVWqgarJF39U89QJp1ItRI53Z5r8/4OVnw5P7jPG1L17APnd&#10;Mwt3nbA7dYsIQ6dEQ+HySFQ2OF+eH0TF01NWDx+hodaKfYDEwbHFPgJSdeyYqH4+U62OgUm6LIrL&#10;q+uCOiLJll+tcpJjCFGeXjv04b2CnkWh4qjrGkaOxeHBh0R2w6zoY+jmW85Z2xvq3UEYli+Lxam3&#10;M5/l3Ic8Rh+KOSGSdIqaCAGjm602Jim4q+8MMoKv+DZ9U8J+7mYsGyp+XSyLRMULm59DxOjn+C/c&#10;EPa2SXMZyX83yUFoM8qUpbFTN2ID4qz7sobmmZqBMI44rSQJHeBPzgYa74r7H3uBijPzwVJDr/PV&#10;Ku5DUlbF2yUpOLfUc4uwkqAqHjgbxbsw7tDeod51FClP5Vq4pSFodThNy5jVlCyNcOrwtG5xR+Z6&#10;8vr9U9j8AgAA//8DAFBLAwQUAAYACAAAACEAl0BYCNoAAAAHAQAADwAAAGRycy9kb3ducmV2Lnht&#10;bEyOQU/DMAyF70j8h8hI3Fg6BFMpTacJBJdJCMa4e41pSxunatKt/fd4JzjZfs9678vXk+vUkYbQ&#10;eDawXCSgiEtvG64M7D9fblJQISJb7DyTgZkCrIvLixwz60/8QcddrJSEcMjQQB1jn2kdypochoXv&#10;icX79oPDKOdQaTvgScJdp2+TZKUdNiwNNfb0VFPZ7kZnIN7r+ev59We/2r6179xv5rHdzsZcX02b&#10;R1CRpvj3DGd8QYdCmA5+ZBtUZ+BOwKPIDzLFTtOlLIeznoIucv2fv/gFAAD//wMAUEsBAi0AFAAG&#10;AAgAAAAhALaDOJL+AAAA4QEAABMAAAAAAAAAAAAAAAAAAAAAAFtDb250ZW50X1R5cGVzXS54bWxQ&#10;SwECLQAUAAYACAAAACEAOP0h/9YAAACUAQAACwAAAAAAAAAAAAAAAAAvAQAAX3JlbHMvLnJlbHNQ&#10;SwECLQAUAAYACAAAACEAgw2ruycCAABcBAAADgAAAAAAAAAAAAAAAAAuAgAAZHJzL2Uyb0RvYy54&#10;bWxQSwECLQAUAAYACAAAACEAl0BYCNoAAAAHAQAADwAAAAAAAAAAAAAAAACBBAAAZHJzL2Rvd25y&#10;ZXYueG1sUEsFBgAAAAAEAAQA8wAAAIgFAAAAAA==&#10;"/>
            </w:pict>
          </mc:Fallback>
        </mc:AlternateContent>
      </w:r>
    </w:p>
    <w:p w14:paraId="3684E5B6" w14:textId="77777777" w:rsidR="004F0B02" w:rsidRDefault="004F0B02" w:rsidP="004F0B02">
      <w:pPr>
        <w:pStyle w:val="Web"/>
        <w:spacing w:before="0" w:beforeAutospacing="0" w:after="0" w:afterAutospacing="0" w:line="360" w:lineRule="auto"/>
        <w:ind w:firstLine="720"/>
        <w:jc w:val="right"/>
        <w:rPr>
          <w:rFonts w:ascii="Cambria" w:hAnsi="Cambria" w:cs="Cambria"/>
          <w:sz w:val="26"/>
          <w:szCs w:val="26"/>
        </w:rPr>
      </w:pPr>
    </w:p>
    <w:p w14:paraId="236D56A7" w14:textId="77777777" w:rsidR="004F0B02" w:rsidRPr="00C953BE" w:rsidRDefault="004F0B02" w:rsidP="004F0B02">
      <w:pPr>
        <w:pStyle w:val="Web"/>
        <w:spacing w:before="0" w:beforeAutospacing="0" w:after="0" w:afterAutospacing="0" w:line="360" w:lineRule="auto"/>
        <w:jc w:val="right"/>
        <w:rPr>
          <w:rFonts w:ascii="Arial" w:hAnsi="Arial" w:cs="Arial"/>
        </w:rPr>
      </w:pPr>
      <w:r w:rsidRPr="00C953BE">
        <w:rPr>
          <w:rFonts w:ascii="Arial" w:hAnsi="Arial" w:cs="Arial"/>
        </w:rPr>
        <w:t xml:space="preserve">Θεσσαλονίκη, </w:t>
      </w:r>
      <w:r w:rsidR="00C953BE" w:rsidRPr="00C953BE">
        <w:rPr>
          <w:rFonts w:ascii="Arial" w:hAnsi="Arial" w:cs="Arial"/>
        </w:rPr>
        <w:t>7-8-2026</w:t>
      </w:r>
    </w:p>
    <w:p w14:paraId="34A20ED9" w14:textId="77777777" w:rsidR="004F0B02" w:rsidRPr="00C953BE" w:rsidRDefault="004F0B02" w:rsidP="004F0B02">
      <w:pPr>
        <w:spacing w:line="360" w:lineRule="auto"/>
        <w:ind w:firstLine="284"/>
        <w:jc w:val="both"/>
        <w:rPr>
          <w:rFonts w:ascii="Arial" w:hAnsi="Arial" w:cs="Arial"/>
          <w:sz w:val="24"/>
          <w:szCs w:val="24"/>
          <w:lang w:val="el-GR"/>
        </w:rPr>
      </w:pPr>
      <w:r w:rsidRPr="00C953BE">
        <w:rPr>
          <w:rFonts w:ascii="Arial" w:hAnsi="Arial" w:cs="Arial"/>
          <w:sz w:val="24"/>
          <w:szCs w:val="24"/>
          <w:lang w:val="el-GR"/>
        </w:rPr>
        <w:t xml:space="preserve">Κυρίες, κύριοι συνάδελφοι, </w:t>
      </w:r>
    </w:p>
    <w:p w14:paraId="48206DED" w14:textId="77777777" w:rsidR="004B7550" w:rsidRPr="00C953BE" w:rsidRDefault="004F7E9C" w:rsidP="002B6865">
      <w:pPr>
        <w:jc w:val="both"/>
        <w:rPr>
          <w:rFonts w:ascii="Arial" w:hAnsi="Arial" w:cs="Arial"/>
          <w:sz w:val="24"/>
          <w:szCs w:val="24"/>
          <w:lang w:val="el-GR"/>
        </w:rPr>
      </w:pPr>
      <w:r w:rsidRPr="00C953BE">
        <w:rPr>
          <w:rFonts w:ascii="Arial" w:hAnsi="Arial" w:cs="Arial"/>
          <w:sz w:val="24"/>
          <w:szCs w:val="24"/>
          <w:lang w:val="el-GR"/>
        </w:rPr>
        <w:t>Παρά τη συνταγματικότητα που αναγνώρισε η απόφαση 1477/2021 όσον αφορά στην παρακράτηση ΕΑΣ</w:t>
      </w:r>
      <w:r w:rsidR="00BF407E">
        <w:rPr>
          <w:rFonts w:ascii="Arial" w:hAnsi="Arial" w:cs="Arial"/>
          <w:sz w:val="24"/>
          <w:szCs w:val="24"/>
          <w:lang w:val="el-GR"/>
        </w:rPr>
        <w:t xml:space="preserve"> από τις συντάξεις</w:t>
      </w:r>
      <w:r w:rsidRPr="00C953BE">
        <w:rPr>
          <w:rFonts w:ascii="Arial" w:hAnsi="Arial" w:cs="Arial"/>
          <w:sz w:val="24"/>
          <w:szCs w:val="24"/>
          <w:lang w:val="el-GR"/>
        </w:rPr>
        <w:t xml:space="preserve">, το ζήτημα </w:t>
      </w:r>
      <w:r w:rsidRPr="00C953BE">
        <w:rPr>
          <w:rStyle w:val="a4"/>
          <w:rFonts w:ascii="Arial" w:hAnsi="Arial" w:cs="Arial"/>
          <w:sz w:val="24"/>
          <w:szCs w:val="24"/>
          <w:lang w:val="el-GR"/>
        </w:rPr>
        <w:t>δεν έχει κλείσει οριστικά, αφού έ</w:t>
      </w:r>
      <w:r w:rsidRPr="00C953BE">
        <w:rPr>
          <w:rFonts w:ascii="Arial" w:hAnsi="Arial" w:cs="Arial"/>
          <w:sz w:val="24"/>
          <w:szCs w:val="24"/>
          <w:lang w:val="el-GR"/>
        </w:rPr>
        <w:t xml:space="preserve">χει προγραμματιστεί νέα </w:t>
      </w:r>
      <w:r w:rsidRPr="00C953BE">
        <w:rPr>
          <w:rStyle w:val="a4"/>
          <w:rFonts w:ascii="Arial" w:hAnsi="Arial" w:cs="Arial"/>
          <w:sz w:val="24"/>
          <w:szCs w:val="24"/>
          <w:lang w:val="el-GR"/>
        </w:rPr>
        <w:t>πιλοτική δίκη στην Ολομέλεια του Ελεγκτικού Συνεδρίου</w:t>
      </w:r>
      <w:r w:rsidRPr="00C953BE">
        <w:rPr>
          <w:rFonts w:ascii="Arial" w:hAnsi="Arial" w:cs="Arial"/>
          <w:sz w:val="24"/>
          <w:szCs w:val="24"/>
          <w:lang w:val="el-GR"/>
        </w:rPr>
        <w:t xml:space="preserve"> (τον Οκτώβριο του 2026), αντικείμενο της οποίας δεν είναι πλέον  η κατάργηση της εισφοράς, αλλά η συμβατότητά της με το Σύνταγμα ως προς τον </w:t>
      </w:r>
      <w:r w:rsidRPr="00C953BE">
        <w:rPr>
          <w:rStyle w:val="a4"/>
          <w:rFonts w:ascii="Arial" w:hAnsi="Arial" w:cs="Arial"/>
          <w:sz w:val="24"/>
          <w:szCs w:val="24"/>
          <w:lang w:val="el-GR"/>
        </w:rPr>
        <w:t>τρόπο υπολογισμού της</w:t>
      </w:r>
      <w:r w:rsidRPr="00C953BE">
        <w:rPr>
          <w:rFonts w:ascii="Arial" w:hAnsi="Arial" w:cs="Arial"/>
          <w:sz w:val="24"/>
          <w:szCs w:val="24"/>
          <w:lang w:val="el-GR"/>
        </w:rPr>
        <w:t xml:space="preserve">. Θα εξετασθεί δηλαδή εάν είναι νόμιμο </w:t>
      </w:r>
      <w:r w:rsidRPr="00C953BE">
        <w:rPr>
          <w:rStyle w:val="inqyif"/>
          <w:rFonts w:ascii="Arial" w:hAnsi="Arial" w:cs="Arial"/>
          <w:sz w:val="24"/>
          <w:szCs w:val="24"/>
          <w:lang w:val="el-GR"/>
        </w:rPr>
        <w:t xml:space="preserve">να επιβάλλεται ο συντελεστής κράτησης σε </w:t>
      </w:r>
      <w:r w:rsidRPr="00C953BE">
        <w:rPr>
          <w:rStyle w:val="a4"/>
          <w:rFonts w:ascii="Arial" w:hAnsi="Arial" w:cs="Arial"/>
          <w:sz w:val="24"/>
          <w:szCs w:val="24"/>
          <w:lang w:val="el-GR"/>
        </w:rPr>
        <w:t>ολόκληρο το ποσό της σύνταξης όπως ισχύει σήμερα ή αν θα πρέπει ο συγκεκριμένος συντελεστής παρακράτησης  να επιβάλλεται</w:t>
      </w:r>
      <w:r w:rsidRPr="00C953BE">
        <w:rPr>
          <w:rStyle w:val="inqyif"/>
          <w:rFonts w:ascii="Arial" w:hAnsi="Arial" w:cs="Arial"/>
          <w:sz w:val="24"/>
          <w:szCs w:val="24"/>
          <w:lang w:val="el-GR"/>
        </w:rPr>
        <w:t xml:space="preserve"> </w:t>
      </w:r>
      <w:r w:rsidRPr="00C953BE">
        <w:rPr>
          <w:rStyle w:val="a4"/>
          <w:rFonts w:ascii="Arial" w:hAnsi="Arial" w:cs="Arial"/>
          <w:sz w:val="24"/>
          <w:szCs w:val="24"/>
          <w:lang w:val="el-GR"/>
        </w:rPr>
        <w:t>μόνο στο υπερβάλλον ποσό</w:t>
      </w:r>
      <w:r w:rsidRPr="00C953BE">
        <w:rPr>
          <w:rStyle w:val="inqyif"/>
          <w:rFonts w:ascii="Arial" w:hAnsi="Arial" w:cs="Arial"/>
          <w:sz w:val="24"/>
          <w:szCs w:val="24"/>
          <w:lang w:val="el-GR"/>
        </w:rPr>
        <w:t xml:space="preserve"> άνω των 1.400 ευρώ, όπως </w:t>
      </w:r>
      <w:r w:rsidR="00BF407E">
        <w:rPr>
          <w:rStyle w:val="inqyif"/>
          <w:rFonts w:ascii="Arial" w:hAnsi="Arial" w:cs="Arial"/>
          <w:sz w:val="24"/>
          <w:szCs w:val="24"/>
          <w:lang w:val="el-GR"/>
        </w:rPr>
        <w:t xml:space="preserve">το ποσό αυτό </w:t>
      </w:r>
      <w:r w:rsidRPr="00C953BE">
        <w:rPr>
          <w:rStyle w:val="inqyif"/>
          <w:rFonts w:ascii="Arial" w:hAnsi="Arial" w:cs="Arial"/>
          <w:sz w:val="24"/>
          <w:szCs w:val="24"/>
          <w:lang w:val="el-GR"/>
        </w:rPr>
        <w:t>έχει διαμορφωθεί σήμερα.</w:t>
      </w:r>
      <w:r w:rsidRPr="00C953BE">
        <w:rPr>
          <w:rFonts w:ascii="Arial" w:hAnsi="Arial" w:cs="Arial"/>
          <w:sz w:val="24"/>
          <w:szCs w:val="24"/>
          <w:lang w:val="el-GR"/>
        </w:rPr>
        <w:t xml:space="preserve"> </w:t>
      </w:r>
      <w:r w:rsidR="00796291">
        <w:rPr>
          <w:rFonts w:ascii="Arial" w:hAnsi="Arial" w:cs="Arial"/>
          <w:sz w:val="24"/>
          <w:szCs w:val="24"/>
          <w:lang w:val="el-GR"/>
        </w:rPr>
        <w:t>Με την δεύτερη άποψη συντάσσεται και ο Συνήγορος του Πολίτη (ΣτΠ)</w:t>
      </w:r>
      <w:r w:rsidR="002B6865">
        <w:rPr>
          <w:rFonts w:ascii="Arial" w:hAnsi="Arial" w:cs="Arial"/>
          <w:sz w:val="24"/>
          <w:szCs w:val="24"/>
          <w:lang w:val="el-GR"/>
        </w:rPr>
        <w:t>, ο οποίος,</w:t>
      </w:r>
      <w:r w:rsidR="00796291">
        <w:rPr>
          <w:rFonts w:ascii="Arial" w:hAnsi="Arial" w:cs="Arial"/>
          <w:sz w:val="24"/>
          <w:szCs w:val="24"/>
          <w:lang w:val="el-GR"/>
        </w:rPr>
        <w:t xml:space="preserve"> με το από 22-5-2024 πόρισμά του π</w:t>
      </w:r>
      <w:r w:rsidR="00796291" w:rsidRPr="00796291">
        <w:rPr>
          <w:rFonts w:ascii="Arial" w:hAnsi="Arial" w:cs="Arial"/>
          <w:sz w:val="24"/>
          <w:szCs w:val="24"/>
          <w:lang w:val="el-GR"/>
        </w:rPr>
        <w:t>ρος την Υπουργό Εργασίας και Κοινωνικών Υποθέσεων</w:t>
      </w:r>
      <w:r w:rsidR="002B6865">
        <w:rPr>
          <w:rFonts w:ascii="Arial" w:hAnsi="Arial" w:cs="Arial"/>
          <w:sz w:val="24"/>
          <w:szCs w:val="24"/>
          <w:lang w:val="el-GR"/>
        </w:rPr>
        <w:t>,</w:t>
      </w:r>
      <w:r w:rsidR="00796291">
        <w:rPr>
          <w:rFonts w:ascii="Arial" w:hAnsi="Arial" w:cs="Arial"/>
          <w:sz w:val="24"/>
          <w:szCs w:val="24"/>
          <w:lang w:val="el-GR"/>
        </w:rPr>
        <w:t xml:space="preserve"> διαπιστώνει </w:t>
      </w:r>
      <w:r w:rsidR="002B6865">
        <w:rPr>
          <w:rFonts w:ascii="Arial" w:hAnsi="Arial" w:cs="Arial"/>
          <w:sz w:val="24"/>
          <w:szCs w:val="24"/>
          <w:lang w:val="el-GR"/>
        </w:rPr>
        <w:t>την</w:t>
      </w:r>
      <w:r w:rsidR="00796291">
        <w:rPr>
          <w:rFonts w:ascii="Arial" w:hAnsi="Arial" w:cs="Arial"/>
          <w:sz w:val="24"/>
          <w:szCs w:val="24"/>
          <w:lang w:val="el-GR"/>
        </w:rPr>
        <w:t xml:space="preserve"> αντίθεση </w:t>
      </w:r>
      <w:r w:rsidR="002B6865">
        <w:rPr>
          <w:rFonts w:ascii="Arial" w:hAnsi="Arial" w:cs="Arial"/>
          <w:sz w:val="24"/>
          <w:szCs w:val="24"/>
          <w:lang w:val="el-GR"/>
        </w:rPr>
        <w:t xml:space="preserve">του τρέχοντος τρόπου υπολογισμού και παρακράτησης της ΕΑΣ </w:t>
      </w:r>
      <w:r w:rsidR="00796291">
        <w:rPr>
          <w:rFonts w:ascii="Arial" w:hAnsi="Arial" w:cs="Arial"/>
          <w:sz w:val="24"/>
          <w:szCs w:val="24"/>
          <w:lang w:val="el-GR"/>
        </w:rPr>
        <w:t xml:space="preserve">προς το </w:t>
      </w:r>
      <w:r w:rsidR="00796291" w:rsidRPr="00796291">
        <w:rPr>
          <w:rFonts w:ascii="Arial" w:hAnsi="Arial" w:cs="Arial"/>
          <w:sz w:val="24"/>
          <w:szCs w:val="24"/>
          <w:lang w:val="el-GR"/>
        </w:rPr>
        <w:t xml:space="preserve">άρθρο 4 παρ. </w:t>
      </w:r>
      <w:r w:rsidR="002B6865">
        <w:rPr>
          <w:rFonts w:ascii="Arial" w:hAnsi="Arial" w:cs="Arial"/>
          <w:sz w:val="24"/>
          <w:szCs w:val="24"/>
          <w:lang w:val="el-GR"/>
        </w:rPr>
        <w:t>1 &amp;</w:t>
      </w:r>
      <w:r w:rsidR="00796291">
        <w:rPr>
          <w:rFonts w:ascii="Arial" w:hAnsi="Arial" w:cs="Arial"/>
          <w:sz w:val="24"/>
          <w:szCs w:val="24"/>
          <w:lang w:val="el-GR"/>
        </w:rPr>
        <w:t xml:space="preserve"> </w:t>
      </w:r>
      <w:r w:rsidR="00796291" w:rsidRPr="00796291">
        <w:rPr>
          <w:rFonts w:ascii="Arial" w:hAnsi="Arial" w:cs="Arial"/>
          <w:sz w:val="24"/>
          <w:szCs w:val="24"/>
          <w:lang w:val="el-GR"/>
        </w:rPr>
        <w:t>5</w:t>
      </w:r>
      <w:r w:rsidR="002B6865">
        <w:rPr>
          <w:rFonts w:ascii="Arial" w:hAnsi="Arial" w:cs="Arial"/>
          <w:sz w:val="24"/>
          <w:szCs w:val="24"/>
          <w:lang w:val="el-GR"/>
        </w:rPr>
        <w:t xml:space="preserve"> και</w:t>
      </w:r>
      <w:r w:rsidR="00796291">
        <w:rPr>
          <w:rFonts w:ascii="Arial" w:hAnsi="Arial" w:cs="Arial"/>
          <w:sz w:val="24"/>
          <w:szCs w:val="24"/>
          <w:lang w:val="el-GR"/>
        </w:rPr>
        <w:t xml:space="preserve"> το άρθρο</w:t>
      </w:r>
      <w:r w:rsidR="00796291" w:rsidRPr="00796291">
        <w:rPr>
          <w:rFonts w:ascii="Arial" w:hAnsi="Arial" w:cs="Arial"/>
          <w:sz w:val="24"/>
          <w:szCs w:val="24"/>
          <w:lang w:val="el-GR"/>
        </w:rPr>
        <w:t xml:space="preserve"> </w:t>
      </w:r>
      <w:r w:rsidR="00796291">
        <w:rPr>
          <w:rFonts w:ascii="Arial" w:hAnsi="Arial" w:cs="Arial"/>
          <w:sz w:val="24"/>
          <w:szCs w:val="24"/>
          <w:lang w:val="el-GR"/>
        </w:rPr>
        <w:t>22 παράγραφος 1, εδάφιο β΄</w:t>
      </w:r>
      <w:r w:rsidR="002B6865">
        <w:rPr>
          <w:rFonts w:ascii="Arial" w:hAnsi="Arial" w:cs="Arial"/>
          <w:sz w:val="24"/>
          <w:szCs w:val="24"/>
          <w:lang w:val="el-GR"/>
        </w:rPr>
        <w:t xml:space="preserve"> </w:t>
      </w:r>
      <w:r w:rsidR="00796291" w:rsidRPr="00796291">
        <w:rPr>
          <w:rFonts w:ascii="Arial" w:hAnsi="Arial" w:cs="Arial"/>
          <w:sz w:val="24"/>
          <w:szCs w:val="24"/>
          <w:lang w:val="el-GR"/>
        </w:rPr>
        <w:t xml:space="preserve">του Συντάγματος </w:t>
      </w:r>
      <w:r w:rsidR="00796291">
        <w:rPr>
          <w:rFonts w:ascii="Arial" w:hAnsi="Arial" w:cs="Arial"/>
          <w:sz w:val="24"/>
          <w:szCs w:val="24"/>
          <w:lang w:val="el-GR"/>
        </w:rPr>
        <w:t xml:space="preserve">αλλά και </w:t>
      </w:r>
      <w:r w:rsidR="002B6865">
        <w:rPr>
          <w:rFonts w:ascii="Arial" w:hAnsi="Arial" w:cs="Arial"/>
          <w:sz w:val="24"/>
          <w:szCs w:val="24"/>
          <w:lang w:val="el-GR"/>
        </w:rPr>
        <w:t>την</w:t>
      </w:r>
      <w:r w:rsidR="00796291">
        <w:rPr>
          <w:rFonts w:ascii="Arial" w:hAnsi="Arial" w:cs="Arial"/>
          <w:sz w:val="24"/>
          <w:szCs w:val="24"/>
          <w:lang w:val="el-GR"/>
        </w:rPr>
        <w:t xml:space="preserve"> αντίθεση </w:t>
      </w:r>
      <w:r w:rsidR="002B6865" w:rsidRPr="002B6865">
        <w:rPr>
          <w:rFonts w:ascii="Arial" w:hAnsi="Arial" w:cs="Arial"/>
          <w:sz w:val="24"/>
          <w:szCs w:val="24"/>
          <w:lang w:val="el-GR"/>
        </w:rPr>
        <w:t xml:space="preserve">προς το άρθρο 1 παράγραφος 1 του Πρώτου Πρόσθετου Πρωτοκόλλου </w:t>
      </w:r>
      <w:r w:rsidR="002B6865">
        <w:rPr>
          <w:rFonts w:ascii="Arial" w:hAnsi="Arial" w:cs="Arial"/>
          <w:sz w:val="24"/>
          <w:szCs w:val="24"/>
          <w:lang w:val="el-GR"/>
        </w:rPr>
        <w:t xml:space="preserve">της </w:t>
      </w:r>
      <w:r w:rsidR="002B6865" w:rsidRPr="002B6865">
        <w:rPr>
          <w:rFonts w:ascii="Arial" w:hAnsi="Arial" w:cs="Arial"/>
          <w:sz w:val="24"/>
          <w:szCs w:val="24"/>
          <w:lang w:val="el-GR"/>
        </w:rPr>
        <w:t>Ε.Σ.Δ.Α.</w:t>
      </w:r>
      <w:r w:rsidR="002B6865">
        <w:rPr>
          <w:rFonts w:ascii="Arial" w:hAnsi="Arial" w:cs="Arial"/>
          <w:sz w:val="24"/>
          <w:szCs w:val="24"/>
          <w:lang w:val="el-GR"/>
        </w:rPr>
        <w:t>.</w:t>
      </w:r>
    </w:p>
    <w:p w14:paraId="1F2607CC" w14:textId="77777777" w:rsidR="00436310" w:rsidRPr="00C953BE" w:rsidRDefault="00436310" w:rsidP="00F6254B">
      <w:pPr>
        <w:jc w:val="both"/>
        <w:rPr>
          <w:rFonts w:ascii="Arial" w:hAnsi="Arial" w:cs="Arial"/>
          <w:sz w:val="24"/>
          <w:szCs w:val="24"/>
          <w:lang w:val="el-GR"/>
        </w:rPr>
      </w:pPr>
    </w:p>
    <w:p w14:paraId="1105E9C4" w14:textId="77777777" w:rsidR="004F7E9C" w:rsidRPr="00C953BE" w:rsidRDefault="004F7E9C" w:rsidP="00F6254B">
      <w:pPr>
        <w:jc w:val="both"/>
        <w:rPr>
          <w:rFonts w:ascii="Arial" w:hAnsi="Arial" w:cs="Arial"/>
          <w:sz w:val="24"/>
          <w:szCs w:val="24"/>
          <w:lang w:val="el-GR"/>
        </w:rPr>
      </w:pPr>
      <w:r w:rsidRPr="00C953BE">
        <w:rPr>
          <w:rFonts w:ascii="Arial" w:hAnsi="Arial" w:cs="Arial"/>
          <w:sz w:val="24"/>
          <w:szCs w:val="24"/>
          <w:lang w:val="el-GR"/>
        </w:rPr>
        <w:t>Για να γίνει κατανοητή η διεκδίκηση παρατίθε</w:t>
      </w:r>
      <w:r w:rsidR="00680E7A">
        <w:rPr>
          <w:rFonts w:ascii="Arial" w:hAnsi="Arial" w:cs="Arial"/>
          <w:sz w:val="24"/>
          <w:szCs w:val="24"/>
          <w:lang w:val="el-GR"/>
        </w:rPr>
        <w:t>ν</w:t>
      </w:r>
      <w:r w:rsidRPr="00C953BE">
        <w:rPr>
          <w:rFonts w:ascii="Arial" w:hAnsi="Arial" w:cs="Arial"/>
          <w:sz w:val="24"/>
          <w:szCs w:val="24"/>
          <w:lang w:val="el-GR"/>
        </w:rPr>
        <w:t xml:space="preserve">ται το πιο κάτω </w:t>
      </w:r>
      <w:r w:rsidR="00680E7A" w:rsidRPr="00C953BE">
        <w:rPr>
          <w:rFonts w:ascii="Arial" w:hAnsi="Arial" w:cs="Arial"/>
          <w:sz w:val="24"/>
          <w:szCs w:val="24"/>
          <w:lang w:val="el-GR"/>
        </w:rPr>
        <w:t>παραδείγμα</w:t>
      </w:r>
      <w:r w:rsidR="00680E7A">
        <w:rPr>
          <w:rFonts w:ascii="Arial" w:hAnsi="Arial" w:cs="Arial"/>
          <w:sz w:val="24"/>
          <w:szCs w:val="24"/>
          <w:lang w:val="el-GR"/>
        </w:rPr>
        <w:t>τα</w:t>
      </w:r>
      <w:r w:rsidRPr="00C953BE">
        <w:rPr>
          <w:rFonts w:ascii="Arial" w:hAnsi="Arial" w:cs="Arial"/>
          <w:sz w:val="24"/>
          <w:szCs w:val="24"/>
          <w:lang w:val="el-GR"/>
        </w:rPr>
        <w:t>:</w:t>
      </w:r>
    </w:p>
    <w:p w14:paraId="2AE5B0B6" w14:textId="77777777" w:rsidR="004B7550" w:rsidRPr="00C953BE" w:rsidRDefault="004B7550" w:rsidP="00F6254B">
      <w:pPr>
        <w:jc w:val="both"/>
        <w:rPr>
          <w:rFonts w:ascii="Arial" w:hAnsi="Arial" w:cs="Arial"/>
          <w:sz w:val="24"/>
          <w:szCs w:val="24"/>
          <w:lang w:val="el-GR"/>
        </w:rPr>
      </w:pPr>
    </w:p>
    <w:p w14:paraId="48B90BE9" w14:textId="77777777" w:rsidR="004B7550" w:rsidRPr="00C953BE" w:rsidRDefault="004F7E9C" w:rsidP="00F6254B">
      <w:pPr>
        <w:jc w:val="both"/>
        <w:rPr>
          <w:rFonts w:ascii="Arial" w:hAnsi="Arial" w:cs="Arial"/>
          <w:sz w:val="24"/>
          <w:szCs w:val="24"/>
          <w:lang w:val="el-GR"/>
        </w:rPr>
      </w:pPr>
      <w:r w:rsidRPr="00C953BE">
        <w:rPr>
          <w:rFonts w:ascii="Arial" w:hAnsi="Arial" w:cs="Arial"/>
          <w:sz w:val="24"/>
          <w:szCs w:val="24"/>
          <w:lang w:val="el-GR"/>
        </w:rPr>
        <w:t xml:space="preserve">Ποσό σύνταξης από </w:t>
      </w:r>
      <w:r w:rsidRPr="00543DC4">
        <w:rPr>
          <w:rFonts w:ascii="Arial" w:hAnsi="Arial" w:cs="Arial"/>
          <w:sz w:val="24"/>
          <w:szCs w:val="24"/>
          <w:lang w:val="el-GR"/>
        </w:rPr>
        <w:t>1.782,51 € έως 2.097,10 €</w:t>
      </w:r>
      <w:r w:rsidRPr="00C953BE">
        <w:rPr>
          <w:rFonts w:ascii="Arial" w:hAnsi="Arial" w:cs="Arial"/>
          <w:sz w:val="24"/>
          <w:szCs w:val="24"/>
          <w:lang w:val="el-GR"/>
        </w:rPr>
        <w:t xml:space="preserve"> ποσοστό παρακράτησης 6% επί του συνολικού ποσού της σύνταξης. </w:t>
      </w:r>
      <w:r w:rsidR="006006FD" w:rsidRPr="00C953BE">
        <w:rPr>
          <w:rFonts w:ascii="Arial" w:hAnsi="Arial" w:cs="Arial"/>
          <w:sz w:val="24"/>
          <w:szCs w:val="24"/>
          <w:lang w:val="el-GR"/>
        </w:rPr>
        <w:t xml:space="preserve">Έστω ότι συνταξιούχος λαμβάνει ποσό αρχικό ποσό σύνταξης 2.000,00 €. Η παρακράτηση ΕΑΣ σήμερα ανέρχεται στο ποσό των 120,00 €. Με τον διεκδικούμενο τρόπο υπολογισμού το ποσό της ΕΑΣ θα υπολογίζεται επί του ποσού των 532,01 € (2.000,00 € - 1.467,99 €) και η μείωση ΕΑΣ θα διαμορφωθεί στο ποσό των 31,92 €. </w:t>
      </w:r>
      <w:r w:rsidR="00680E7A">
        <w:rPr>
          <w:rFonts w:ascii="Arial" w:hAnsi="Arial" w:cs="Arial"/>
          <w:sz w:val="24"/>
          <w:szCs w:val="24"/>
          <w:lang w:val="el-GR"/>
        </w:rPr>
        <w:t>Αντίστοιχα σε ονομαστικό ποσό σύνταξης 1.600,00 € η παρακράτηση σήμερα ανέρχεται στο ποσό των 48,00 €</w:t>
      </w:r>
      <w:r w:rsidR="00680E7A" w:rsidRPr="00680E7A">
        <w:rPr>
          <w:rFonts w:ascii="Arial" w:hAnsi="Arial" w:cs="Arial"/>
          <w:sz w:val="24"/>
          <w:szCs w:val="24"/>
          <w:lang w:val="el-GR"/>
        </w:rPr>
        <w:t xml:space="preserve"> </w:t>
      </w:r>
      <w:r w:rsidR="00680E7A">
        <w:rPr>
          <w:rFonts w:ascii="Arial" w:hAnsi="Arial" w:cs="Arial"/>
          <w:sz w:val="24"/>
          <w:szCs w:val="24"/>
          <w:lang w:val="el-GR"/>
        </w:rPr>
        <w:t>ενώ μ</w:t>
      </w:r>
      <w:r w:rsidR="00680E7A" w:rsidRPr="00C953BE">
        <w:rPr>
          <w:rFonts w:ascii="Arial" w:hAnsi="Arial" w:cs="Arial"/>
          <w:sz w:val="24"/>
          <w:szCs w:val="24"/>
          <w:lang w:val="el-GR"/>
        </w:rPr>
        <w:t xml:space="preserve">ε τον διεκδικούμενο τρόπο υπολογισμού το ποσό της ΕΑΣ θα υπολογίζεται επί του ποσού των </w:t>
      </w:r>
      <w:r w:rsidR="00680E7A">
        <w:rPr>
          <w:rFonts w:ascii="Arial" w:hAnsi="Arial" w:cs="Arial"/>
          <w:sz w:val="24"/>
          <w:szCs w:val="24"/>
          <w:lang w:val="el-GR"/>
        </w:rPr>
        <w:t>1</w:t>
      </w:r>
      <w:r w:rsidR="00680E7A" w:rsidRPr="00C953BE">
        <w:rPr>
          <w:rFonts w:ascii="Arial" w:hAnsi="Arial" w:cs="Arial"/>
          <w:sz w:val="24"/>
          <w:szCs w:val="24"/>
          <w:lang w:val="el-GR"/>
        </w:rPr>
        <w:t>32,01 € (</w:t>
      </w:r>
      <w:r w:rsidR="00680E7A">
        <w:rPr>
          <w:rFonts w:ascii="Arial" w:hAnsi="Arial" w:cs="Arial"/>
          <w:sz w:val="24"/>
          <w:szCs w:val="24"/>
          <w:lang w:val="el-GR"/>
        </w:rPr>
        <w:t>1.600</w:t>
      </w:r>
      <w:r w:rsidR="00680E7A" w:rsidRPr="00C953BE">
        <w:rPr>
          <w:rFonts w:ascii="Arial" w:hAnsi="Arial" w:cs="Arial"/>
          <w:sz w:val="24"/>
          <w:szCs w:val="24"/>
          <w:lang w:val="el-GR"/>
        </w:rPr>
        <w:t xml:space="preserve">,00 € - 1.467,99 €) και η μείωση ΕΑΣ θα διαμορφωθεί στο ποσό των </w:t>
      </w:r>
      <w:r w:rsidR="00680E7A">
        <w:rPr>
          <w:rFonts w:ascii="Arial" w:hAnsi="Arial" w:cs="Arial"/>
          <w:sz w:val="24"/>
          <w:szCs w:val="24"/>
          <w:lang w:val="el-GR"/>
        </w:rPr>
        <w:t>3,96</w:t>
      </w:r>
      <w:r w:rsidR="00680E7A" w:rsidRPr="00C953BE">
        <w:rPr>
          <w:rFonts w:ascii="Arial" w:hAnsi="Arial" w:cs="Arial"/>
          <w:sz w:val="24"/>
          <w:szCs w:val="24"/>
          <w:lang w:val="el-GR"/>
        </w:rPr>
        <w:t xml:space="preserve"> €</w:t>
      </w:r>
      <w:r w:rsidR="00680E7A">
        <w:rPr>
          <w:rFonts w:ascii="Arial" w:hAnsi="Arial" w:cs="Arial"/>
          <w:sz w:val="24"/>
          <w:szCs w:val="24"/>
          <w:lang w:val="el-GR"/>
        </w:rPr>
        <w:t xml:space="preserve">. </w:t>
      </w:r>
      <w:r w:rsidR="00680E7A" w:rsidRPr="00C953BE">
        <w:rPr>
          <w:rFonts w:ascii="Arial" w:hAnsi="Arial" w:cs="Arial"/>
          <w:sz w:val="24"/>
          <w:szCs w:val="24"/>
          <w:lang w:val="el-GR"/>
        </w:rPr>
        <w:t xml:space="preserve">Είναι προφανής λοιπόν η ωφέλεια του </w:t>
      </w:r>
      <w:r w:rsidR="00680E7A" w:rsidRPr="00C953BE">
        <w:rPr>
          <w:rFonts w:ascii="Arial" w:hAnsi="Arial" w:cs="Arial"/>
          <w:sz w:val="24"/>
          <w:szCs w:val="24"/>
          <w:lang w:val="el-GR"/>
        </w:rPr>
        <w:lastRenderedPageBreak/>
        <w:t xml:space="preserve">διεκδικούμενου νέου τρόπου υπολογισμού για τους συνταξιούχους, η οποία στο </w:t>
      </w:r>
      <w:r w:rsidR="00680E7A">
        <w:rPr>
          <w:rFonts w:ascii="Arial" w:hAnsi="Arial" w:cs="Arial"/>
          <w:sz w:val="24"/>
          <w:szCs w:val="24"/>
          <w:lang w:val="el-GR"/>
        </w:rPr>
        <w:t xml:space="preserve">πρώτο </w:t>
      </w:r>
      <w:r w:rsidR="00680E7A" w:rsidRPr="00C953BE">
        <w:rPr>
          <w:rFonts w:ascii="Arial" w:hAnsi="Arial" w:cs="Arial"/>
          <w:sz w:val="24"/>
          <w:szCs w:val="24"/>
          <w:lang w:val="el-GR"/>
        </w:rPr>
        <w:t>παράδειγμα ανέρχεται στο ποσό των € 88,08 το μήνα</w:t>
      </w:r>
      <w:r w:rsidR="00680E7A">
        <w:rPr>
          <w:rFonts w:ascii="Arial" w:hAnsi="Arial" w:cs="Arial"/>
          <w:sz w:val="24"/>
          <w:szCs w:val="24"/>
          <w:lang w:val="el-GR"/>
        </w:rPr>
        <w:t xml:space="preserve"> και στο δεύτερο στο ποσό των € 44,04 το μήνα</w:t>
      </w:r>
      <w:r w:rsidR="00680E7A" w:rsidRPr="00C953BE">
        <w:rPr>
          <w:rFonts w:ascii="Arial" w:hAnsi="Arial" w:cs="Arial"/>
          <w:sz w:val="24"/>
          <w:szCs w:val="24"/>
          <w:lang w:val="el-GR"/>
        </w:rPr>
        <w:t>.</w:t>
      </w:r>
    </w:p>
    <w:p w14:paraId="7E0AC2A8" w14:textId="77777777" w:rsidR="004B7550" w:rsidRPr="00C953BE" w:rsidRDefault="004B7550" w:rsidP="00F6254B">
      <w:pPr>
        <w:jc w:val="both"/>
        <w:rPr>
          <w:rFonts w:ascii="Arial" w:hAnsi="Arial" w:cs="Arial"/>
          <w:sz w:val="24"/>
          <w:szCs w:val="24"/>
          <w:lang w:val="el-GR"/>
        </w:rPr>
      </w:pPr>
    </w:p>
    <w:p w14:paraId="7DDA9F23" w14:textId="77777777" w:rsidR="004F7E9C" w:rsidRPr="00C953BE" w:rsidRDefault="004B7550" w:rsidP="00F6254B">
      <w:pPr>
        <w:jc w:val="both"/>
        <w:rPr>
          <w:rFonts w:ascii="Arial" w:hAnsi="Arial" w:cs="Arial"/>
          <w:sz w:val="24"/>
          <w:szCs w:val="24"/>
          <w:lang w:val="el-GR"/>
        </w:rPr>
      </w:pPr>
      <w:r w:rsidRPr="00C953BE">
        <w:rPr>
          <w:rFonts w:ascii="Arial" w:hAnsi="Arial" w:cs="Arial"/>
          <w:sz w:val="24"/>
          <w:szCs w:val="24"/>
          <w:lang w:val="el-GR"/>
        </w:rPr>
        <w:t>Υπενθυμίζεται ότι από 1-1-2026 τα νέα κλιμάκια της ΕΑΣ, μετά την τιμαριθμοποίησή τους έχουν ως εξής:</w:t>
      </w:r>
    </w:p>
    <w:p w14:paraId="47180883" w14:textId="77777777" w:rsidR="004B7550" w:rsidRPr="00C953BE" w:rsidRDefault="004B7550" w:rsidP="004F7E9C">
      <w:pPr>
        <w:rPr>
          <w:rFonts w:ascii="Arial" w:hAnsi="Arial" w:cs="Arial"/>
          <w:sz w:val="24"/>
          <w:szCs w:val="24"/>
          <w:lang w:val="el-GR"/>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13"/>
        <w:gridCol w:w="2493"/>
      </w:tblGrid>
      <w:tr w:rsidR="004B7550" w:rsidRPr="00680E7A" w14:paraId="2457D8ED" w14:textId="77777777" w:rsidTr="004B7550">
        <w:trPr>
          <w:tblCellSpacing w:w="15" w:type="dxa"/>
          <w:jc w:val="center"/>
        </w:trPr>
        <w:tc>
          <w:tcPr>
            <w:tcW w:w="2268" w:type="dxa"/>
            <w:tcBorders>
              <w:bottom w:val="single" w:sz="4" w:space="0" w:color="DCDFE5"/>
            </w:tcBorders>
            <w:vAlign w:val="center"/>
            <w:hideMark/>
          </w:tcPr>
          <w:p w14:paraId="000B5ABE" w14:textId="77777777" w:rsidR="004B7550" w:rsidRPr="00543DC4" w:rsidRDefault="004B7550" w:rsidP="004B7550">
            <w:pPr>
              <w:jc w:val="center"/>
              <w:rPr>
                <w:rFonts w:ascii="Arial" w:hAnsi="Arial" w:cs="Arial"/>
                <w:sz w:val="24"/>
                <w:szCs w:val="24"/>
                <w:lang w:val="el-GR"/>
              </w:rPr>
            </w:pPr>
            <w:r w:rsidRPr="00543DC4">
              <w:rPr>
                <w:rFonts w:ascii="Arial" w:hAnsi="Arial" w:cs="Arial"/>
                <w:sz w:val="24"/>
                <w:szCs w:val="24"/>
                <w:lang w:val="el-GR"/>
              </w:rPr>
              <w:t>Ποσοστό Παρακράτησης</w:t>
            </w:r>
          </w:p>
        </w:tc>
        <w:tc>
          <w:tcPr>
            <w:tcW w:w="2448" w:type="dxa"/>
            <w:tcBorders>
              <w:bottom w:val="single" w:sz="4" w:space="0" w:color="DCDFE5"/>
            </w:tcBorders>
            <w:vAlign w:val="center"/>
            <w:hideMark/>
          </w:tcPr>
          <w:p w14:paraId="4EA4D3A2" w14:textId="77777777" w:rsidR="004B7550" w:rsidRPr="00543DC4" w:rsidRDefault="004B7550" w:rsidP="004B7550">
            <w:pPr>
              <w:jc w:val="center"/>
              <w:rPr>
                <w:rFonts w:ascii="Arial" w:hAnsi="Arial" w:cs="Arial"/>
                <w:sz w:val="24"/>
                <w:szCs w:val="24"/>
                <w:lang w:val="el-GR"/>
              </w:rPr>
            </w:pPr>
            <w:r w:rsidRPr="00543DC4">
              <w:rPr>
                <w:rFonts w:ascii="Arial" w:hAnsi="Arial" w:cs="Arial"/>
                <w:sz w:val="24"/>
                <w:szCs w:val="24"/>
                <w:lang w:val="el-GR"/>
              </w:rPr>
              <w:t>Νέα Κλιμάκια Μηνιαίας Κύριας Σύνταξης</w:t>
            </w:r>
          </w:p>
        </w:tc>
      </w:tr>
      <w:tr w:rsidR="004B7550" w:rsidRPr="00543DC4" w14:paraId="5F68C0CB" w14:textId="77777777" w:rsidTr="004B7550">
        <w:trPr>
          <w:tblCellSpacing w:w="15" w:type="dxa"/>
          <w:jc w:val="center"/>
        </w:trPr>
        <w:tc>
          <w:tcPr>
            <w:tcW w:w="2268" w:type="dxa"/>
            <w:tcBorders>
              <w:bottom w:val="single" w:sz="4" w:space="0" w:color="DCDFE5"/>
            </w:tcBorders>
            <w:vAlign w:val="center"/>
            <w:hideMark/>
          </w:tcPr>
          <w:p w14:paraId="5929D2DD" w14:textId="77777777" w:rsidR="004B7550" w:rsidRPr="00543DC4" w:rsidRDefault="004B7550" w:rsidP="004B7550">
            <w:pPr>
              <w:jc w:val="center"/>
              <w:rPr>
                <w:rFonts w:ascii="Arial" w:hAnsi="Arial" w:cs="Arial"/>
                <w:sz w:val="24"/>
                <w:szCs w:val="24"/>
                <w:lang w:val="el-GR"/>
              </w:rPr>
            </w:pPr>
            <w:r w:rsidRPr="00C953BE">
              <w:rPr>
                <w:rFonts w:ascii="Arial" w:hAnsi="Arial" w:cs="Arial"/>
                <w:sz w:val="24"/>
                <w:szCs w:val="24"/>
                <w:lang w:val="el-GR"/>
              </w:rPr>
              <w:t>0%</w:t>
            </w:r>
          </w:p>
        </w:tc>
        <w:tc>
          <w:tcPr>
            <w:tcW w:w="2448" w:type="dxa"/>
            <w:tcBorders>
              <w:bottom w:val="single" w:sz="4" w:space="0" w:color="DCDFE5"/>
            </w:tcBorders>
            <w:vAlign w:val="center"/>
            <w:hideMark/>
          </w:tcPr>
          <w:p w14:paraId="348B4F2A" w14:textId="77777777" w:rsidR="004B7550" w:rsidRPr="00543DC4" w:rsidRDefault="004B7550" w:rsidP="004B7550">
            <w:pPr>
              <w:jc w:val="center"/>
              <w:rPr>
                <w:rFonts w:ascii="Arial" w:hAnsi="Arial" w:cs="Arial"/>
                <w:sz w:val="24"/>
                <w:szCs w:val="24"/>
                <w:lang w:val="el-GR"/>
              </w:rPr>
            </w:pPr>
            <w:r w:rsidRPr="00543DC4">
              <w:rPr>
                <w:rFonts w:ascii="Arial" w:hAnsi="Arial" w:cs="Arial"/>
                <w:sz w:val="24"/>
                <w:szCs w:val="24"/>
                <w:lang w:val="el-GR"/>
              </w:rPr>
              <w:t>Έως 1.467,99 €</w:t>
            </w:r>
          </w:p>
        </w:tc>
      </w:tr>
      <w:tr w:rsidR="004B7550" w:rsidRPr="00543DC4" w14:paraId="62F28D07" w14:textId="77777777" w:rsidTr="004B7550">
        <w:trPr>
          <w:tblCellSpacing w:w="15" w:type="dxa"/>
          <w:jc w:val="center"/>
        </w:trPr>
        <w:tc>
          <w:tcPr>
            <w:tcW w:w="2268" w:type="dxa"/>
            <w:tcBorders>
              <w:bottom w:val="single" w:sz="4" w:space="0" w:color="DCDFE5"/>
            </w:tcBorders>
            <w:vAlign w:val="center"/>
            <w:hideMark/>
          </w:tcPr>
          <w:p w14:paraId="50B910F9" w14:textId="77777777" w:rsidR="004B7550" w:rsidRPr="00543DC4" w:rsidRDefault="004B7550" w:rsidP="004B7550">
            <w:pPr>
              <w:jc w:val="center"/>
              <w:rPr>
                <w:rFonts w:ascii="Arial" w:hAnsi="Arial" w:cs="Arial"/>
                <w:sz w:val="24"/>
                <w:szCs w:val="24"/>
                <w:lang w:val="el-GR"/>
              </w:rPr>
            </w:pPr>
            <w:r w:rsidRPr="00C953BE">
              <w:rPr>
                <w:rFonts w:ascii="Arial" w:hAnsi="Arial" w:cs="Arial"/>
                <w:sz w:val="24"/>
                <w:szCs w:val="24"/>
                <w:lang w:val="el-GR"/>
              </w:rPr>
              <w:t>3%</w:t>
            </w:r>
          </w:p>
        </w:tc>
        <w:tc>
          <w:tcPr>
            <w:tcW w:w="2448" w:type="dxa"/>
            <w:tcBorders>
              <w:bottom w:val="single" w:sz="4" w:space="0" w:color="DCDFE5"/>
            </w:tcBorders>
            <w:vAlign w:val="center"/>
            <w:hideMark/>
          </w:tcPr>
          <w:p w14:paraId="66CD0981" w14:textId="77777777" w:rsidR="004B7550" w:rsidRPr="00543DC4" w:rsidRDefault="004B7550" w:rsidP="004B7550">
            <w:pPr>
              <w:jc w:val="center"/>
              <w:rPr>
                <w:rFonts w:ascii="Arial" w:hAnsi="Arial" w:cs="Arial"/>
                <w:sz w:val="24"/>
                <w:szCs w:val="24"/>
                <w:lang w:val="el-GR"/>
              </w:rPr>
            </w:pPr>
            <w:r w:rsidRPr="00543DC4">
              <w:rPr>
                <w:rFonts w:ascii="Arial" w:hAnsi="Arial" w:cs="Arial"/>
                <w:sz w:val="24"/>
                <w:szCs w:val="24"/>
                <w:lang w:val="el-GR"/>
              </w:rPr>
              <w:t>1.468,00 € έως 1.782,50 €</w:t>
            </w:r>
          </w:p>
        </w:tc>
      </w:tr>
      <w:tr w:rsidR="004B7550" w:rsidRPr="00543DC4" w14:paraId="576C02A6" w14:textId="77777777" w:rsidTr="004B7550">
        <w:trPr>
          <w:tblCellSpacing w:w="15" w:type="dxa"/>
          <w:jc w:val="center"/>
        </w:trPr>
        <w:tc>
          <w:tcPr>
            <w:tcW w:w="2268" w:type="dxa"/>
            <w:tcBorders>
              <w:bottom w:val="single" w:sz="4" w:space="0" w:color="DCDFE5"/>
            </w:tcBorders>
            <w:vAlign w:val="center"/>
            <w:hideMark/>
          </w:tcPr>
          <w:p w14:paraId="0E19265B" w14:textId="77777777" w:rsidR="004B7550" w:rsidRPr="00543DC4" w:rsidRDefault="004B7550" w:rsidP="004B7550">
            <w:pPr>
              <w:jc w:val="center"/>
              <w:rPr>
                <w:rFonts w:ascii="Arial" w:hAnsi="Arial" w:cs="Arial"/>
                <w:sz w:val="24"/>
                <w:szCs w:val="24"/>
                <w:lang w:val="el-GR"/>
              </w:rPr>
            </w:pPr>
            <w:r w:rsidRPr="00C953BE">
              <w:rPr>
                <w:rFonts w:ascii="Arial" w:hAnsi="Arial" w:cs="Arial"/>
                <w:sz w:val="24"/>
                <w:szCs w:val="24"/>
                <w:lang w:val="el-GR"/>
              </w:rPr>
              <w:t>6%</w:t>
            </w:r>
          </w:p>
        </w:tc>
        <w:tc>
          <w:tcPr>
            <w:tcW w:w="2448" w:type="dxa"/>
            <w:tcBorders>
              <w:bottom w:val="single" w:sz="4" w:space="0" w:color="DCDFE5"/>
            </w:tcBorders>
            <w:vAlign w:val="center"/>
            <w:hideMark/>
          </w:tcPr>
          <w:p w14:paraId="75E1183E" w14:textId="77777777" w:rsidR="004B7550" w:rsidRPr="00543DC4" w:rsidRDefault="004B7550" w:rsidP="004B7550">
            <w:pPr>
              <w:jc w:val="center"/>
              <w:rPr>
                <w:rFonts w:ascii="Arial" w:hAnsi="Arial" w:cs="Arial"/>
                <w:sz w:val="24"/>
                <w:szCs w:val="24"/>
                <w:lang w:val="el-GR"/>
              </w:rPr>
            </w:pPr>
            <w:r w:rsidRPr="00543DC4">
              <w:rPr>
                <w:rFonts w:ascii="Arial" w:hAnsi="Arial" w:cs="Arial"/>
                <w:sz w:val="24"/>
                <w:szCs w:val="24"/>
                <w:lang w:val="el-GR"/>
              </w:rPr>
              <w:t>1.782,51 € έως 2.097,10 €</w:t>
            </w:r>
          </w:p>
        </w:tc>
      </w:tr>
      <w:tr w:rsidR="004B7550" w:rsidRPr="00543DC4" w14:paraId="3DF91CD0" w14:textId="77777777" w:rsidTr="004B7550">
        <w:trPr>
          <w:tblCellSpacing w:w="15" w:type="dxa"/>
          <w:jc w:val="center"/>
        </w:trPr>
        <w:tc>
          <w:tcPr>
            <w:tcW w:w="2268" w:type="dxa"/>
            <w:tcBorders>
              <w:bottom w:val="single" w:sz="4" w:space="0" w:color="DCDFE5"/>
            </w:tcBorders>
            <w:vAlign w:val="center"/>
            <w:hideMark/>
          </w:tcPr>
          <w:p w14:paraId="65AE8B85" w14:textId="77777777" w:rsidR="004B7550" w:rsidRPr="00543DC4" w:rsidRDefault="004B7550" w:rsidP="004B7550">
            <w:pPr>
              <w:jc w:val="center"/>
              <w:rPr>
                <w:rFonts w:ascii="Arial" w:hAnsi="Arial" w:cs="Arial"/>
                <w:sz w:val="24"/>
                <w:szCs w:val="24"/>
                <w:lang w:val="el-GR"/>
              </w:rPr>
            </w:pPr>
            <w:r w:rsidRPr="00C953BE">
              <w:rPr>
                <w:rFonts w:ascii="Arial" w:hAnsi="Arial" w:cs="Arial"/>
                <w:sz w:val="24"/>
                <w:szCs w:val="24"/>
                <w:lang w:val="el-GR"/>
              </w:rPr>
              <w:t>7%</w:t>
            </w:r>
          </w:p>
        </w:tc>
        <w:tc>
          <w:tcPr>
            <w:tcW w:w="2448" w:type="dxa"/>
            <w:tcBorders>
              <w:bottom w:val="single" w:sz="4" w:space="0" w:color="DCDFE5"/>
            </w:tcBorders>
            <w:vAlign w:val="center"/>
            <w:hideMark/>
          </w:tcPr>
          <w:p w14:paraId="742B58C3" w14:textId="77777777" w:rsidR="004B7550" w:rsidRPr="00543DC4" w:rsidRDefault="004B7550" w:rsidP="004B7550">
            <w:pPr>
              <w:jc w:val="center"/>
              <w:rPr>
                <w:rFonts w:ascii="Arial" w:hAnsi="Arial" w:cs="Arial"/>
                <w:sz w:val="24"/>
                <w:szCs w:val="24"/>
                <w:lang w:val="el-GR"/>
              </w:rPr>
            </w:pPr>
            <w:r w:rsidRPr="00543DC4">
              <w:rPr>
                <w:rFonts w:ascii="Arial" w:hAnsi="Arial" w:cs="Arial"/>
                <w:sz w:val="24"/>
                <w:szCs w:val="24"/>
                <w:lang w:val="el-GR"/>
              </w:rPr>
              <w:t>2.097,11 € έως 2.411,70 €</w:t>
            </w:r>
          </w:p>
        </w:tc>
      </w:tr>
      <w:tr w:rsidR="004B7550" w:rsidRPr="00543DC4" w14:paraId="1E369BF6" w14:textId="77777777" w:rsidTr="004B7550">
        <w:trPr>
          <w:tblCellSpacing w:w="15" w:type="dxa"/>
          <w:jc w:val="center"/>
        </w:trPr>
        <w:tc>
          <w:tcPr>
            <w:tcW w:w="2268" w:type="dxa"/>
            <w:tcBorders>
              <w:bottom w:val="single" w:sz="4" w:space="0" w:color="DCDFE5"/>
            </w:tcBorders>
            <w:vAlign w:val="center"/>
            <w:hideMark/>
          </w:tcPr>
          <w:p w14:paraId="18D327AA" w14:textId="77777777" w:rsidR="004B7550" w:rsidRPr="00543DC4" w:rsidRDefault="004B7550" w:rsidP="004B7550">
            <w:pPr>
              <w:jc w:val="center"/>
              <w:rPr>
                <w:rFonts w:ascii="Arial" w:hAnsi="Arial" w:cs="Arial"/>
                <w:sz w:val="24"/>
                <w:szCs w:val="24"/>
                <w:lang w:val="el-GR"/>
              </w:rPr>
            </w:pPr>
            <w:r w:rsidRPr="00C953BE">
              <w:rPr>
                <w:rFonts w:ascii="Arial" w:hAnsi="Arial" w:cs="Arial"/>
                <w:sz w:val="24"/>
                <w:szCs w:val="24"/>
                <w:lang w:val="el-GR"/>
              </w:rPr>
              <w:t>9%</w:t>
            </w:r>
          </w:p>
        </w:tc>
        <w:tc>
          <w:tcPr>
            <w:tcW w:w="2448" w:type="dxa"/>
            <w:tcBorders>
              <w:bottom w:val="single" w:sz="4" w:space="0" w:color="DCDFE5"/>
            </w:tcBorders>
            <w:vAlign w:val="center"/>
            <w:hideMark/>
          </w:tcPr>
          <w:p w14:paraId="77A55EE6" w14:textId="77777777" w:rsidR="004B7550" w:rsidRPr="00543DC4" w:rsidRDefault="004B7550" w:rsidP="004B7550">
            <w:pPr>
              <w:jc w:val="center"/>
              <w:rPr>
                <w:rFonts w:ascii="Arial" w:hAnsi="Arial" w:cs="Arial"/>
                <w:sz w:val="24"/>
                <w:szCs w:val="24"/>
                <w:lang w:val="el-GR"/>
              </w:rPr>
            </w:pPr>
            <w:r w:rsidRPr="00543DC4">
              <w:rPr>
                <w:rFonts w:ascii="Arial" w:hAnsi="Arial" w:cs="Arial"/>
                <w:sz w:val="24"/>
                <w:szCs w:val="24"/>
                <w:lang w:val="el-GR"/>
              </w:rPr>
              <w:t>2.411,71 € έως 2.726,30 €</w:t>
            </w:r>
          </w:p>
        </w:tc>
      </w:tr>
      <w:tr w:rsidR="004B7550" w:rsidRPr="00543DC4" w14:paraId="5682C56A" w14:textId="77777777" w:rsidTr="004B7550">
        <w:trPr>
          <w:tblCellSpacing w:w="15" w:type="dxa"/>
          <w:jc w:val="center"/>
        </w:trPr>
        <w:tc>
          <w:tcPr>
            <w:tcW w:w="2268" w:type="dxa"/>
            <w:tcBorders>
              <w:bottom w:val="single" w:sz="4" w:space="0" w:color="DCDFE5"/>
            </w:tcBorders>
            <w:vAlign w:val="center"/>
            <w:hideMark/>
          </w:tcPr>
          <w:p w14:paraId="3009F054" w14:textId="77777777" w:rsidR="004B7550" w:rsidRPr="00543DC4" w:rsidRDefault="004B7550" w:rsidP="004B7550">
            <w:pPr>
              <w:jc w:val="center"/>
              <w:rPr>
                <w:rFonts w:ascii="Arial" w:hAnsi="Arial" w:cs="Arial"/>
                <w:sz w:val="24"/>
                <w:szCs w:val="24"/>
                <w:lang w:val="el-GR"/>
              </w:rPr>
            </w:pPr>
            <w:r w:rsidRPr="00C953BE">
              <w:rPr>
                <w:rFonts w:ascii="Arial" w:hAnsi="Arial" w:cs="Arial"/>
                <w:sz w:val="24"/>
                <w:szCs w:val="24"/>
                <w:lang w:val="el-GR"/>
              </w:rPr>
              <w:t>10%</w:t>
            </w:r>
          </w:p>
        </w:tc>
        <w:tc>
          <w:tcPr>
            <w:tcW w:w="2448" w:type="dxa"/>
            <w:tcBorders>
              <w:bottom w:val="single" w:sz="4" w:space="0" w:color="DCDFE5"/>
            </w:tcBorders>
            <w:vAlign w:val="center"/>
            <w:hideMark/>
          </w:tcPr>
          <w:p w14:paraId="085596B1" w14:textId="77777777" w:rsidR="004B7550" w:rsidRPr="00543DC4" w:rsidRDefault="004B7550" w:rsidP="004B7550">
            <w:pPr>
              <w:jc w:val="center"/>
              <w:rPr>
                <w:rFonts w:ascii="Arial" w:hAnsi="Arial" w:cs="Arial"/>
                <w:sz w:val="24"/>
                <w:szCs w:val="24"/>
                <w:lang w:val="el-GR"/>
              </w:rPr>
            </w:pPr>
            <w:r w:rsidRPr="00543DC4">
              <w:rPr>
                <w:rFonts w:ascii="Arial" w:hAnsi="Arial" w:cs="Arial"/>
                <w:sz w:val="24"/>
                <w:szCs w:val="24"/>
                <w:lang w:val="el-GR"/>
              </w:rPr>
              <w:t>2.726,31 € έως 3.040,90 €</w:t>
            </w:r>
          </w:p>
        </w:tc>
      </w:tr>
      <w:tr w:rsidR="004B7550" w:rsidRPr="00543DC4" w14:paraId="4B944F77" w14:textId="77777777" w:rsidTr="004B7550">
        <w:trPr>
          <w:tblCellSpacing w:w="15" w:type="dxa"/>
          <w:jc w:val="center"/>
        </w:trPr>
        <w:tc>
          <w:tcPr>
            <w:tcW w:w="2268" w:type="dxa"/>
            <w:tcBorders>
              <w:bottom w:val="single" w:sz="4" w:space="0" w:color="DCDFE5"/>
            </w:tcBorders>
            <w:vAlign w:val="center"/>
            <w:hideMark/>
          </w:tcPr>
          <w:p w14:paraId="71DC476D" w14:textId="77777777" w:rsidR="004B7550" w:rsidRPr="00543DC4" w:rsidRDefault="004B7550" w:rsidP="004B7550">
            <w:pPr>
              <w:jc w:val="center"/>
              <w:rPr>
                <w:rFonts w:ascii="Arial" w:hAnsi="Arial" w:cs="Arial"/>
                <w:sz w:val="24"/>
                <w:szCs w:val="24"/>
                <w:lang w:val="el-GR"/>
              </w:rPr>
            </w:pPr>
            <w:r w:rsidRPr="00C953BE">
              <w:rPr>
                <w:rFonts w:ascii="Arial" w:hAnsi="Arial" w:cs="Arial"/>
                <w:sz w:val="24"/>
                <w:szCs w:val="24"/>
                <w:lang w:val="el-GR"/>
              </w:rPr>
              <w:t>12%</w:t>
            </w:r>
          </w:p>
        </w:tc>
        <w:tc>
          <w:tcPr>
            <w:tcW w:w="2448" w:type="dxa"/>
            <w:tcBorders>
              <w:bottom w:val="single" w:sz="4" w:space="0" w:color="DCDFE5"/>
            </w:tcBorders>
            <w:vAlign w:val="center"/>
            <w:hideMark/>
          </w:tcPr>
          <w:p w14:paraId="2AAD0B39" w14:textId="77777777" w:rsidR="004B7550" w:rsidRPr="00543DC4" w:rsidRDefault="004B7550" w:rsidP="004B7550">
            <w:pPr>
              <w:jc w:val="center"/>
              <w:rPr>
                <w:rFonts w:ascii="Arial" w:hAnsi="Arial" w:cs="Arial"/>
                <w:sz w:val="24"/>
                <w:szCs w:val="24"/>
                <w:lang w:val="el-GR"/>
              </w:rPr>
            </w:pPr>
            <w:r w:rsidRPr="00543DC4">
              <w:rPr>
                <w:rFonts w:ascii="Arial" w:hAnsi="Arial" w:cs="Arial"/>
                <w:sz w:val="24"/>
                <w:szCs w:val="24"/>
                <w:lang w:val="el-GR"/>
              </w:rPr>
              <w:t>3.040,91 € έως 3.355,50 €</w:t>
            </w:r>
          </w:p>
        </w:tc>
      </w:tr>
      <w:tr w:rsidR="004B7550" w:rsidRPr="00543DC4" w14:paraId="665896FE" w14:textId="77777777" w:rsidTr="004B7550">
        <w:trPr>
          <w:tblCellSpacing w:w="15" w:type="dxa"/>
          <w:jc w:val="center"/>
        </w:trPr>
        <w:tc>
          <w:tcPr>
            <w:tcW w:w="2268" w:type="dxa"/>
            <w:tcBorders>
              <w:bottom w:val="single" w:sz="4" w:space="0" w:color="DCDFE5"/>
            </w:tcBorders>
            <w:vAlign w:val="center"/>
            <w:hideMark/>
          </w:tcPr>
          <w:p w14:paraId="13B96632" w14:textId="77777777" w:rsidR="004B7550" w:rsidRPr="00543DC4" w:rsidRDefault="004B7550" w:rsidP="004B7550">
            <w:pPr>
              <w:jc w:val="center"/>
              <w:rPr>
                <w:rFonts w:ascii="Arial" w:hAnsi="Arial" w:cs="Arial"/>
                <w:sz w:val="24"/>
                <w:szCs w:val="24"/>
                <w:lang w:val="el-GR"/>
              </w:rPr>
            </w:pPr>
            <w:r w:rsidRPr="00C953BE">
              <w:rPr>
                <w:rFonts w:ascii="Arial" w:hAnsi="Arial" w:cs="Arial"/>
                <w:sz w:val="24"/>
                <w:szCs w:val="24"/>
                <w:lang w:val="el-GR"/>
              </w:rPr>
              <w:t>13%</w:t>
            </w:r>
          </w:p>
        </w:tc>
        <w:tc>
          <w:tcPr>
            <w:tcW w:w="2448" w:type="dxa"/>
            <w:tcBorders>
              <w:bottom w:val="single" w:sz="4" w:space="0" w:color="DCDFE5"/>
            </w:tcBorders>
            <w:vAlign w:val="center"/>
            <w:hideMark/>
          </w:tcPr>
          <w:p w14:paraId="4A923719" w14:textId="77777777" w:rsidR="004B7550" w:rsidRPr="00543DC4" w:rsidRDefault="004B7550" w:rsidP="004B7550">
            <w:pPr>
              <w:jc w:val="center"/>
              <w:rPr>
                <w:rFonts w:ascii="Arial" w:hAnsi="Arial" w:cs="Arial"/>
                <w:sz w:val="24"/>
                <w:szCs w:val="24"/>
                <w:lang w:val="el-GR"/>
              </w:rPr>
            </w:pPr>
            <w:r w:rsidRPr="00543DC4">
              <w:rPr>
                <w:rFonts w:ascii="Arial" w:hAnsi="Arial" w:cs="Arial"/>
                <w:sz w:val="24"/>
                <w:szCs w:val="24"/>
                <w:lang w:val="el-GR"/>
              </w:rPr>
              <w:t>3.355,51 € έως 3.670,00 €</w:t>
            </w:r>
          </w:p>
        </w:tc>
      </w:tr>
      <w:tr w:rsidR="004B7550" w:rsidRPr="00543DC4" w14:paraId="0C3557AD" w14:textId="77777777" w:rsidTr="004B7550">
        <w:trPr>
          <w:tblCellSpacing w:w="15" w:type="dxa"/>
          <w:jc w:val="center"/>
        </w:trPr>
        <w:tc>
          <w:tcPr>
            <w:tcW w:w="2268" w:type="dxa"/>
            <w:tcBorders>
              <w:bottom w:val="nil"/>
            </w:tcBorders>
            <w:vAlign w:val="center"/>
            <w:hideMark/>
          </w:tcPr>
          <w:p w14:paraId="6FA5711A" w14:textId="77777777" w:rsidR="004B7550" w:rsidRPr="00543DC4" w:rsidRDefault="004B7550" w:rsidP="004B7550">
            <w:pPr>
              <w:jc w:val="center"/>
              <w:rPr>
                <w:rFonts w:ascii="Arial" w:hAnsi="Arial" w:cs="Arial"/>
                <w:sz w:val="24"/>
                <w:szCs w:val="24"/>
                <w:lang w:val="el-GR"/>
              </w:rPr>
            </w:pPr>
            <w:r w:rsidRPr="00C953BE">
              <w:rPr>
                <w:rFonts w:ascii="Arial" w:hAnsi="Arial" w:cs="Arial"/>
                <w:sz w:val="24"/>
                <w:szCs w:val="24"/>
                <w:lang w:val="el-GR"/>
              </w:rPr>
              <w:t>14%</w:t>
            </w:r>
          </w:p>
        </w:tc>
        <w:tc>
          <w:tcPr>
            <w:tcW w:w="2448" w:type="dxa"/>
            <w:tcBorders>
              <w:bottom w:val="nil"/>
            </w:tcBorders>
            <w:vAlign w:val="center"/>
            <w:hideMark/>
          </w:tcPr>
          <w:p w14:paraId="38F0E2B0" w14:textId="77777777" w:rsidR="004B7550" w:rsidRPr="00543DC4" w:rsidRDefault="004B7550" w:rsidP="004B7550">
            <w:pPr>
              <w:jc w:val="center"/>
              <w:rPr>
                <w:rFonts w:ascii="Arial" w:hAnsi="Arial" w:cs="Arial"/>
                <w:sz w:val="24"/>
                <w:szCs w:val="24"/>
                <w:lang w:val="el-GR"/>
              </w:rPr>
            </w:pPr>
            <w:r w:rsidRPr="00543DC4">
              <w:rPr>
                <w:rFonts w:ascii="Arial" w:hAnsi="Arial" w:cs="Arial"/>
                <w:sz w:val="24"/>
                <w:szCs w:val="24"/>
                <w:lang w:val="el-GR"/>
              </w:rPr>
              <w:t>3.670,01 € και άνω</w:t>
            </w:r>
          </w:p>
        </w:tc>
      </w:tr>
    </w:tbl>
    <w:p w14:paraId="7571443D" w14:textId="77777777" w:rsidR="004B7550" w:rsidRPr="00C953BE" w:rsidRDefault="004B7550" w:rsidP="004F7E9C">
      <w:pPr>
        <w:rPr>
          <w:rFonts w:ascii="Arial" w:hAnsi="Arial" w:cs="Arial"/>
          <w:sz w:val="24"/>
          <w:szCs w:val="24"/>
          <w:lang w:val="el-GR"/>
        </w:rPr>
      </w:pPr>
    </w:p>
    <w:p w14:paraId="1553C170" w14:textId="77777777" w:rsidR="004F0B02" w:rsidRPr="00C953BE" w:rsidRDefault="004F0B02" w:rsidP="00F6254B">
      <w:pPr>
        <w:jc w:val="both"/>
        <w:rPr>
          <w:rFonts w:ascii="Arial" w:hAnsi="Arial" w:cs="Arial"/>
          <w:sz w:val="24"/>
          <w:szCs w:val="24"/>
          <w:lang w:val="el-GR"/>
        </w:rPr>
      </w:pPr>
      <w:r w:rsidRPr="00C953BE">
        <w:rPr>
          <w:rFonts w:ascii="Arial" w:hAnsi="Arial" w:cs="Arial"/>
          <w:sz w:val="24"/>
          <w:szCs w:val="24"/>
          <w:lang w:val="el-GR"/>
        </w:rPr>
        <w:t>Προκειμένου να γίνει δυνατή</w:t>
      </w:r>
      <w:r w:rsidR="00436310" w:rsidRPr="00C953BE">
        <w:rPr>
          <w:rFonts w:ascii="Arial" w:hAnsi="Arial" w:cs="Arial"/>
          <w:sz w:val="24"/>
          <w:szCs w:val="24"/>
          <w:lang w:val="el-GR"/>
        </w:rPr>
        <w:t xml:space="preserve">, σε περίπτωση θετικής απόφασης </w:t>
      </w:r>
      <w:r w:rsidR="00680E7A">
        <w:rPr>
          <w:rFonts w:ascii="Arial" w:hAnsi="Arial" w:cs="Arial"/>
          <w:sz w:val="24"/>
          <w:szCs w:val="24"/>
          <w:lang w:val="el-GR"/>
        </w:rPr>
        <w:t xml:space="preserve">της ολομέλειας </w:t>
      </w:r>
      <w:r w:rsidR="00436310" w:rsidRPr="00C953BE">
        <w:rPr>
          <w:rFonts w:ascii="Arial" w:hAnsi="Arial" w:cs="Arial"/>
          <w:sz w:val="24"/>
          <w:szCs w:val="24"/>
          <w:lang w:val="el-GR"/>
        </w:rPr>
        <w:t>του ΕΣ,</w:t>
      </w:r>
      <w:r w:rsidRPr="00C953BE">
        <w:rPr>
          <w:rFonts w:ascii="Arial" w:hAnsi="Arial" w:cs="Arial"/>
          <w:sz w:val="24"/>
          <w:szCs w:val="24"/>
          <w:lang w:val="el-GR"/>
        </w:rPr>
        <w:t xml:space="preserve"> η επιστροφή </w:t>
      </w:r>
      <w:r w:rsidR="00436310" w:rsidRPr="00C953BE">
        <w:rPr>
          <w:rFonts w:ascii="Arial" w:hAnsi="Arial" w:cs="Arial"/>
          <w:sz w:val="24"/>
          <w:szCs w:val="24"/>
          <w:lang w:val="el-GR"/>
        </w:rPr>
        <w:t xml:space="preserve">των διαφορών που θα προκύψουν </w:t>
      </w:r>
      <w:r w:rsidRPr="00C953BE">
        <w:rPr>
          <w:rFonts w:ascii="Arial" w:hAnsi="Arial" w:cs="Arial"/>
          <w:sz w:val="24"/>
          <w:szCs w:val="24"/>
          <w:lang w:val="el-GR"/>
        </w:rPr>
        <w:t>στον κάθε συνταξιούχο,</w:t>
      </w:r>
      <w:r w:rsidR="00436310" w:rsidRPr="00C953BE">
        <w:rPr>
          <w:rFonts w:ascii="Arial" w:hAnsi="Arial" w:cs="Arial"/>
          <w:sz w:val="24"/>
          <w:szCs w:val="24"/>
          <w:lang w:val="el-GR"/>
        </w:rPr>
        <w:t xml:space="preserve"> μετά τον επανυπολογισμό της ΕΑΣ, </w:t>
      </w:r>
      <w:r w:rsidRPr="00C953BE">
        <w:rPr>
          <w:rFonts w:ascii="Arial" w:hAnsi="Arial" w:cs="Arial"/>
          <w:sz w:val="24"/>
          <w:szCs w:val="24"/>
          <w:lang w:val="el-GR"/>
        </w:rPr>
        <w:t xml:space="preserve"> είναι απαραίτητη η άσκηση αγωγής ενώπιον του Ελεγκτικού Συνεδρίου</w:t>
      </w:r>
      <w:r w:rsidR="00436310" w:rsidRPr="00C953BE">
        <w:rPr>
          <w:rFonts w:ascii="Arial" w:hAnsi="Arial" w:cs="Arial"/>
          <w:sz w:val="24"/>
          <w:szCs w:val="24"/>
          <w:lang w:val="el-GR"/>
        </w:rPr>
        <w:t xml:space="preserve"> για τα έτη 2021, 2022, 2023, 2024, 2025 και 2026</w:t>
      </w:r>
      <w:r w:rsidRPr="00C953BE">
        <w:rPr>
          <w:rFonts w:ascii="Arial" w:hAnsi="Arial" w:cs="Arial"/>
          <w:sz w:val="24"/>
          <w:szCs w:val="24"/>
          <w:lang w:val="el-GR"/>
        </w:rPr>
        <w:t>.  Η άσκηση της αγωγής αυτής κρίνεται απαραίτητη, δεδομένου ότι η διοίκηση</w:t>
      </w:r>
      <w:r w:rsidR="00436310" w:rsidRPr="00C953BE">
        <w:rPr>
          <w:rFonts w:ascii="Arial" w:hAnsi="Arial" w:cs="Arial"/>
          <w:sz w:val="24"/>
          <w:szCs w:val="24"/>
          <w:lang w:val="el-GR"/>
        </w:rPr>
        <w:t>, σύμφωνα με τα μέχρι τώρα πεπραγμένα της,</w:t>
      </w:r>
      <w:r w:rsidRPr="00C953BE">
        <w:rPr>
          <w:rFonts w:ascii="Arial" w:hAnsi="Arial" w:cs="Arial"/>
          <w:sz w:val="24"/>
          <w:szCs w:val="24"/>
          <w:lang w:val="el-GR"/>
        </w:rPr>
        <w:t xml:space="preserve"> αρνείται να εφαρμόσει την </w:t>
      </w:r>
      <w:r w:rsidR="00436310" w:rsidRPr="00C953BE">
        <w:rPr>
          <w:rFonts w:ascii="Arial" w:hAnsi="Arial" w:cs="Arial"/>
          <w:sz w:val="24"/>
          <w:szCs w:val="24"/>
          <w:lang w:val="el-GR"/>
        </w:rPr>
        <w:t>οποιαδήποτε</w:t>
      </w:r>
      <w:r w:rsidRPr="00C953BE">
        <w:rPr>
          <w:rFonts w:ascii="Arial" w:hAnsi="Arial" w:cs="Arial"/>
          <w:sz w:val="24"/>
          <w:szCs w:val="24"/>
          <w:lang w:val="el-GR"/>
        </w:rPr>
        <w:t xml:space="preserve"> απόφαση και να επιστρέψει αυτοβού</w:t>
      </w:r>
      <w:r w:rsidR="00BE0903" w:rsidRPr="00C953BE">
        <w:rPr>
          <w:rFonts w:ascii="Arial" w:hAnsi="Arial" w:cs="Arial"/>
          <w:sz w:val="24"/>
          <w:szCs w:val="24"/>
          <w:lang w:val="el-GR"/>
        </w:rPr>
        <w:t xml:space="preserve">λως </w:t>
      </w:r>
      <w:r w:rsidRPr="00C953BE">
        <w:rPr>
          <w:rFonts w:ascii="Arial" w:hAnsi="Arial" w:cs="Arial"/>
          <w:sz w:val="24"/>
          <w:szCs w:val="24"/>
          <w:lang w:val="el-GR"/>
        </w:rPr>
        <w:t xml:space="preserve">τα σχετικά ποσά </w:t>
      </w:r>
      <w:r w:rsidR="00436310" w:rsidRPr="00C953BE">
        <w:rPr>
          <w:rFonts w:ascii="Arial" w:hAnsi="Arial" w:cs="Arial"/>
          <w:sz w:val="24"/>
          <w:szCs w:val="24"/>
          <w:lang w:val="el-GR"/>
        </w:rPr>
        <w:t>στο σύνολο των συνταξιούχων, αφού η απόφαση και τα εξ αυτής αποτελέσματα</w:t>
      </w:r>
      <w:r w:rsidR="00BE0903" w:rsidRPr="00C953BE">
        <w:rPr>
          <w:rFonts w:ascii="Arial" w:hAnsi="Arial" w:cs="Arial"/>
          <w:sz w:val="24"/>
          <w:szCs w:val="24"/>
          <w:lang w:val="el-GR"/>
        </w:rPr>
        <w:t xml:space="preserve"> που προκύπτουν</w:t>
      </w:r>
      <w:r w:rsidR="00436310" w:rsidRPr="00C953BE">
        <w:rPr>
          <w:rFonts w:ascii="Arial" w:hAnsi="Arial" w:cs="Arial"/>
          <w:sz w:val="24"/>
          <w:szCs w:val="24"/>
          <w:lang w:val="el-GR"/>
        </w:rPr>
        <w:t xml:space="preserve"> θα ισχύ</w:t>
      </w:r>
      <w:r w:rsidR="00680E7A">
        <w:rPr>
          <w:rFonts w:ascii="Arial" w:hAnsi="Arial" w:cs="Arial"/>
          <w:sz w:val="24"/>
          <w:szCs w:val="24"/>
          <w:lang w:val="el-GR"/>
        </w:rPr>
        <w:t>σ</w:t>
      </w:r>
      <w:r w:rsidR="00BE0903" w:rsidRPr="00C953BE">
        <w:rPr>
          <w:rFonts w:ascii="Arial" w:hAnsi="Arial" w:cs="Arial"/>
          <w:sz w:val="24"/>
          <w:szCs w:val="24"/>
          <w:lang w:val="el-GR"/>
        </w:rPr>
        <w:t xml:space="preserve">ουν </w:t>
      </w:r>
      <w:r w:rsidR="00436310" w:rsidRPr="00C953BE">
        <w:rPr>
          <w:rFonts w:ascii="Arial" w:hAnsi="Arial" w:cs="Arial"/>
          <w:sz w:val="24"/>
          <w:szCs w:val="24"/>
          <w:lang w:val="el-GR"/>
        </w:rPr>
        <w:t xml:space="preserve">μόνο μεταξύ των διαδίκων </w:t>
      </w:r>
      <w:r w:rsidRPr="00C953BE">
        <w:rPr>
          <w:rFonts w:ascii="Arial" w:hAnsi="Arial" w:cs="Arial"/>
          <w:sz w:val="24"/>
          <w:szCs w:val="24"/>
          <w:lang w:val="el-GR"/>
        </w:rPr>
        <w:t xml:space="preserve">και </w:t>
      </w:r>
      <w:r w:rsidR="002B6865">
        <w:rPr>
          <w:rFonts w:ascii="Arial" w:hAnsi="Arial" w:cs="Arial"/>
          <w:sz w:val="24"/>
          <w:szCs w:val="24"/>
          <w:lang w:val="el-GR"/>
        </w:rPr>
        <w:t xml:space="preserve">έτσι </w:t>
      </w:r>
      <w:r w:rsidRPr="00C953BE">
        <w:rPr>
          <w:rFonts w:ascii="Arial" w:hAnsi="Arial" w:cs="Arial"/>
          <w:sz w:val="24"/>
          <w:szCs w:val="24"/>
          <w:lang w:val="el-GR"/>
        </w:rPr>
        <w:t xml:space="preserve">θα πρέπει να υποχρεωθεί δικαστικά προς τούτο. </w:t>
      </w:r>
      <w:r w:rsidR="00BE0903" w:rsidRPr="00C953BE">
        <w:rPr>
          <w:rFonts w:ascii="Arial" w:hAnsi="Arial" w:cs="Arial"/>
          <w:sz w:val="24"/>
          <w:szCs w:val="24"/>
          <w:lang w:val="el-GR"/>
        </w:rPr>
        <w:t>Επίσης κρίνεται απαραίτητο η όποια αγωγή να ασκηθεί μέχρι τη δημοσίευση της απόφασης επί της αγωγής που ήδη εκκρεμεί προς συζήτηση στην ολομέλεια του ΕΣ, δεδομένου ότι με την  απόφαση που θα εκδοθεί</w:t>
      </w:r>
      <w:r w:rsidR="00BF407E">
        <w:rPr>
          <w:rFonts w:ascii="Arial" w:hAnsi="Arial" w:cs="Arial"/>
          <w:sz w:val="24"/>
          <w:szCs w:val="24"/>
          <w:lang w:val="el-GR"/>
        </w:rPr>
        <w:t xml:space="preserve"> (υπολογίζεται προς το τελος του 2027)</w:t>
      </w:r>
      <w:r w:rsidR="00BE0903" w:rsidRPr="00C953BE">
        <w:rPr>
          <w:rFonts w:ascii="Arial" w:hAnsi="Arial" w:cs="Arial"/>
          <w:sz w:val="24"/>
          <w:szCs w:val="24"/>
          <w:lang w:val="el-GR"/>
        </w:rPr>
        <w:t xml:space="preserve"> υπάρχει μεγάλη πιθανότητα να αποκλεισθεί η δυνατότητα διεκδίκησης αναδρομικών ποσών για όσους συνταξιούχους δεν έχουν καταθέσει ήδη αγωγή.</w:t>
      </w:r>
      <w:r w:rsidR="00680E7A">
        <w:rPr>
          <w:rFonts w:ascii="Arial" w:hAnsi="Arial" w:cs="Arial"/>
          <w:sz w:val="24"/>
          <w:szCs w:val="24"/>
          <w:lang w:val="el-GR"/>
        </w:rPr>
        <w:t xml:space="preserve"> </w:t>
      </w:r>
      <w:r w:rsidR="00680E7A" w:rsidRPr="002B6865">
        <w:rPr>
          <w:rFonts w:ascii="Arial" w:hAnsi="Arial" w:cs="Arial"/>
          <w:b/>
          <w:sz w:val="24"/>
          <w:szCs w:val="24"/>
          <w:lang w:val="el-GR"/>
        </w:rPr>
        <w:t xml:space="preserve">Περαιτέρω για να μην υποπέσουν σε παραγραφή τα ποσά του έτους 2021 θα πρέπει η αγωγή να </w:t>
      </w:r>
      <w:r w:rsidR="00F33042" w:rsidRPr="002B6865">
        <w:rPr>
          <w:rFonts w:ascii="Arial" w:hAnsi="Arial" w:cs="Arial"/>
          <w:b/>
          <w:sz w:val="24"/>
          <w:szCs w:val="24"/>
          <w:lang w:val="el-GR"/>
        </w:rPr>
        <w:t>κατατεθεί στο ΕΣ και να επιδοθεί στο Ελληνικό Δημόσιο και τον ΕΦΚΑ μέχρι την 31-12-2026.</w:t>
      </w:r>
      <w:r w:rsidR="00F33042">
        <w:rPr>
          <w:rFonts w:ascii="Arial" w:hAnsi="Arial" w:cs="Arial"/>
          <w:sz w:val="24"/>
          <w:szCs w:val="24"/>
          <w:lang w:val="el-GR"/>
        </w:rPr>
        <w:t xml:space="preserve"> </w:t>
      </w:r>
      <w:r w:rsidR="00F33042" w:rsidRPr="00F33042">
        <w:rPr>
          <w:rFonts w:ascii="Arial" w:hAnsi="Arial" w:cs="Arial"/>
          <w:b/>
          <w:sz w:val="24"/>
          <w:szCs w:val="24"/>
          <w:lang w:val="el-GR"/>
        </w:rPr>
        <w:t>Ως εκ τούτου τα όποια δικαιολογητικά θα πρέπει να μου αποσταλούν το αργότερο μέχρι την 15-12-2026.</w:t>
      </w:r>
      <w:r w:rsidR="00F33042">
        <w:rPr>
          <w:rFonts w:ascii="Arial" w:hAnsi="Arial" w:cs="Arial"/>
          <w:sz w:val="24"/>
          <w:szCs w:val="24"/>
          <w:lang w:val="el-GR"/>
        </w:rPr>
        <w:t xml:space="preserve"> </w:t>
      </w:r>
    </w:p>
    <w:p w14:paraId="4930A11B" w14:textId="77777777" w:rsidR="004F0B02" w:rsidRPr="00C953BE" w:rsidRDefault="004F0B02" w:rsidP="004F0B02">
      <w:pPr>
        <w:pStyle w:val="Web"/>
        <w:spacing w:before="0" w:beforeAutospacing="0" w:after="0" w:afterAutospacing="0" w:line="360" w:lineRule="auto"/>
        <w:ind w:firstLine="720"/>
        <w:jc w:val="both"/>
        <w:outlineLvl w:val="0"/>
        <w:rPr>
          <w:rFonts w:ascii="Arial" w:hAnsi="Arial" w:cs="Arial"/>
          <w:b/>
          <w:bCs/>
          <w:u w:val="single"/>
        </w:rPr>
      </w:pPr>
      <w:r w:rsidRPr="00C953BE">
        <w:rPr>
          <w:rFonts w:ascii="Arial" w:hAnsi="Arial" w:cs="Arial"/>
          <w:b/>
          <w:bCs/>
          <w:u w:val="single"/>
        </w:rPr>
        <w:t>ΚΟΣΤΟΛΟΓΙΟ</w:t>
      </w:r>
    </w:p>
    <w:p w14:paraId="69A16438" w14:textId="77777777" w:rsidR="004F0B02" w:rsidRPr="00C953BE" w:rsidRDefault="004F0B02" w:rsidP="00F6254B">
      <w:pPr>
        <w:jc w:val="both"/>
        <w:rPr>
          <w:rFonts w:ascii="Arial" w:hAnsi="Arial" w:cs="Arial"/>
          <w:sz w:val="24"/>
          <w:szCs w:val="24"/>
          <w:lang w:val="el-GR"/>
        </w:rPr>
      </w:pPr>
      <w:r w:rsidRPr="00C953BE">
        <w:rPr>
          <w:rFonts w:ascii="Arial" w:hAnsi="Arial" w:cs="Arial"/>
          <w:sz w:val="24"/>
          <w:szCs w:val="24"/>
          <w:lang w:val="el-GR"/>
        </w:rPr>
        <w:t>Για να μειωθεί το κόστος της δικαστικής διεκδίκησης υπάρχει η δυνατότητα κατάθεσης ομαδικής αγωγής (50 άτομα ανά δικόγραφο) ενώ το ποσό που θα καταβάλλει κάθε ενδιαφερόμενος</w:t>
      </w:r>
      <w:r w:rsidR="00316456" w:rsidRPr="00C953BE">
        <w:rPr>
          <w:rFonts w:ascii="Arial" w:hAnsi="Arial" w:cs="Arial"/>
          <w:sz w:val="24"/>
          <w:szCs w:val="24"/>
          <w:lang w:val="el-GR"/>
        </w:rPr>
        <w:t>, ως προκαταβολή,</w:t>
      </w:r>
      <w:r w:rsidRPr="00C953BE">
        <w:rPr>
          <w:rFonts w:ascii="Arial" w:hAnsi="Arial" w:cs="Arial"/>
          <w:sz w:val="24"/>
          <w:szCs w:val="24"/>
          <w:lang w:val="el-GR"/>
        </w:rPr>
        <w:t xml:space="preserve"> για την κάλυψη των εξόδων κατάθεσης ανέρχεται στο ποσό των </w:t>
      </w:r>
      <w:r w:rsidR="000F4C12" w:rsidRPr="00C953BE">
        <w:rPr>
          <w:rFonts w:ascii="Arial" w:hAnsi="Arial" w:cs="Arial"/>
          <w:sz w:val="24"/>
          <w:szCs w:val="24"/>
          <w:lang w:val="el-GR"/>
        </w:rPr>
        <w:t>1</w:t>
      </w:r>
      <w:r w:rsidR="00BE0903" w:rsidRPr="00C953BE">
        <w:rPr>
          <w:rFonts w:ascii="Arial" w:hAnsi="Arial" w:cs="Arial"/>
          <w:sz w:val="24"/>
          <w:szCs w:val="24"/>
          <w:lang w:val="el-GR"/>
        </w:rPr>
        <w:t>25</w:t>
      </w:r>
      <w:r w:rsidRPr="00C953BE">
        <w:rPr>
          <w:rFonts w:ascii="Arial" w:hAnsi="Arial" w:cs="Arial"/>
          <w:sz w:val="24"/>
          <w:szCs w:val="24"/>
          <w:lang w:val="el-GR"/>
        </w:rPr>
        <w:t xml:space="preserve"> ευρώ. Σημειώνεται ότι </w:t>
      </w:r>
      <w:r w:rsidR="00BE0903" w:rsidRPr="00C953BE">
        <w:rPr>
          <w:rFonts w:ascii="Arial" w:hAnsi="Arial" w:cs="Arial"/>
          <w:sz w:val="24"/>
          <w:szCs w:val="24"/>
          <w:lang w:val="el-GR"/>
        </w:rPr>
        <w:t xml:space="preserve">επειδή η αγωγή θα κατατεθεί ως αναγνωριστική για ποσά που υπερβαίνουν τα 6.000,00 € δεν υφίσταται υποχρέωση καταβολής </w:t>
      </w:r>
      <w:r w:rsidRPr="00C953BE">
        <w:rPr>
          <w:rFonts w:ascii="Arial" w:hAnsi="Arial" w:cs="Arial"/>
          <w:sz w:val="24"/>
          <w:szCs w:val="24"/>
          <w:lang w:val="el-GR"/>
        </w:rPr>
        <w:t>από τον κάθε ενδιαφερόμενο δικαστικ</w:t>
      </w:r>
      <w:r w:rsidR="00BE0903" w:rsidRPr="00C953BE">
        <w:rPr>
          <w:rFonts w:ascii="Arial" w:hAnsi="Arial" w:cs="Arial"/>
          <w:sz w:val="24"/>
          <w:szCs w:val="24"/>
          <w:lang w:val="el-GR"/>
        </w:rPr>
        <w:t>ού</w:t>
      </w:r>
      <w:r w:rsidRPr="00C953BE">
        <w:rPr>
          <w:rFonts w:ascii="Arial" w:hAnsi="Arial" w:cs="Arial"/>
          <w:sz w:val="24"/>
          <w:szCs w:val="24"/>
          <w:lang w:val="el-GR"/>
        </w:rPr>
        <w:t xml:space="preserve"> </w:t>
      </w:r>
      <w:r w:rsidR="00BE0903" w:rsidRPr="00C953BE">
        <w:rPr>
          <w:rFonts w:ascii="Arial" w:hAnsi="Arial" w:cs="Arial"/>
          <w:sz w:val="24"/>
          <w:szCs w:val="24"/>
          <w:lang w:val="el-GR"/>
        </w:rPr>
        <w:t>ενσήμου.</w:t>
      </w:r>
      <w:r w:rsidRPr="00C953BE">
        <w:rPr>
          <w:rFonts w:ascii="Arial" w:hAnsi="Arial" w:cs="Arial"/>
          <w:sz w:val="24"/>
          <w:szCs w:val="24"/>
          <w:lang w:val="el-GR"/>
        </w:rPr>
        <w:t xml:space="preserve"> </w:t>
      </w:r>
    </w:p>
    <w:p w14:paraId="6F8EA942" w14:textId="77777777" w:rsidR="002B6865" w:rsidRDefault="002B6865" w:rsidP="00F6254B">
      <w:pPr>
        <w:jc w:val="both"/>
        <w:rPr>
          <w:rFonts w:ascii="Arial" w:hAnsi="Arial" w:cs="Arial"/>
          <w:sz w:val="24"/>
          <w:szCs w:val="24"/>
          <w:lang w:val="el-GR"/>
        </w:rPr>
      </w:pPr>
    </w:p>
    <w:p w14:paraId="4F003EEA" w14:textId="77777777" w:rsidR="002B6865" w:rsidRDefault="002B6865" w:rsidP="00F6254B">
      <w:pPr>
        <w:jc w:val="both"/>
        <w:rPr>
          <w:rFonts w:ascii="Arial" w:hAnsi="Arial" w:cs="Arial"/>
          <w:sz w:val="24"/>
          <w:szCs w:val="24"/>
          <w:lang w:val="el-GR"/>
        </w:rPr>
      </w:pPr>
    </w:p>
    <w:p w14:paraId="577A6D40" w14:textId="77777777" w:rsidR="00710C58" w:rsidRDefault="00710C58" w:rsidP="00F6254B">
      <w:pPr>
        <w:jc w:val="both"/>
        <w:rPr>
          <w:rFonts w:ascii="Arial" w:hAnsi="Arial" w:cs="Arial"/>
          <w:sz w:val="24"/>
          <w:szCs w:val="24"/>
          <w:lang w:val="el-GR"/>
        </w:rPr>
      </w:pPr>
      <w:r w:rsidRPr="00C953BE">
        <w:rPr>
          <w:rFonts w:ascii="Arial" w:hAnsi="Arial" w:cs="Arial"/>
          <w:sz w:val="24"/>
          <w:szCs w:val="24"/>
          <w:lang w:val="el-GR"/>
        </w:rPr>
        <w:t xml:space="preserve">Σε περίπτωση επιδίκασης και είσπραξης των κατά τα ανωτέρω διεκδικούμενων θα καταβληθεί στον εντολοδόχο ως αμοιβή ποσοστό </w:t>
      </w:r>
      <w:r w:rsidR="00BE0903" w:rsidRPr="00C953BE">
        <w:rPr>
          <w:rFonts w:ascii="Arial" w:hAnsi="Arial" w:cs="Arial"/>
          <w:sz w:val="24"/>
          <w:szCs w:val="24"/>
          <w:lang w:val="el-GR"/>
        </w:rPr>
        <w:t>5</w:t>
      </w:r>
      <w:r w:rsidRPr="00C953BE">
        <w:rPr>
          <w:rFonts w:ascii="Arial" w:hAnsi="Arial" w:cs="Arial"/>
          <w:sz w:val="24"/>
          <w:szCs w:val="24"/>
          <w:lang w:val="el-GR"/>
        </w:rPr>
        <w:t xml:space="preserve">%, πλέον ΦΠΑ, επί των </w:t>
      </w:r>
      <w:r w:rsidR="002B6865" w:rsidRPr="00C953BE">
        <w:rPr>
          <w:rFonts w:ascii="Arial" w:hAnsi="Arial" w:cs="Arial"/>
          <w:sz w:val="24"/>
          <w:szCs w:val="24"/>
          <w:lang w:val="el-GR"/>
        </w:rPr>
        <w:t>επιδικασθέντων</w:t>
      </w:r>
      <w:r w:rsidRPr="00C953BE">
        <w:rPr>
          <w:rFonts w:ascii="Arial" w:hAnsi="Arial" w:cs="Arial"/>
          <w:sz w:val="24"/>
          <w:szCs w:val="24"/>
          <w:lang w:val="el-GR"/>
        </w:rPr>
        <w:t xml:space="preserve">, έστω και αν η είσπραξη επιτευχθεί με μια μόνο πράξη (ενέργεια) και σε έναν μόνο βαθμό δικαιοδοσίας. Στο χρόνο αυτό θα εκδοθεί και η ΑΠΥ επί του συνολικού ποσού (αρθρο 13 εδ. Β ν. 4307/2014), ήτοι της προκαταβολής και του ποσού της αμοιβής </w:t>
      </w:r>
      <w:r w:rsidR="00402DD2" w:rsidRPr="00C953BE">
        <w:rPr>
          <w:rFonts w:ascii="Arial" w:hAnsi="Arial" w:cs="Arial"/>
          <w:sz w:val="24"/>
          <w:szCs w:val="24"/>
          <w:lang w:val="el-GR"/>
        </w:rPr>
        <w:t>5</w:t>
      </w:r>
      <w:r w:rsidRPr="00C953BE">
        <w:rPr>
          <w:rFonts w:ascii="Arial" w:hAnsi="Arial" w:cs="Arial"/>
          <w:sz w:val="24"/>
          <w:szCs w:val="24"/>
          <w:lang w:val="el-GR"/>
        </w:rPr>
        <w:t>% σε περίπτωση επιτυχούς έκβασης της αγωγής ή μόνο της προκαταβολής σε περίπτωση απόρριψ</w:t>
      </w:r>
      <w:r w:rsidR="002B6865">
        <w:rPr>
          <w:rFonts w:ascii="Arial" w:hAnsi="Arial" w:cs="Arial"/>
          <w:sz w:val="24"/>
          <w:szCs w:val="24"/>
          <w:lang w:val="el-GR"/>
        </w:rPr>
        <w:t>ή</w:t>
      </w:r>
      <w:r w:rsidRPr="00C953BE">
        <w:rPr>
          <w:rFonts w:ascii="Arial" w:hAnsi="Arial" w:cs="Arial"/>
          <w:sz w:val="24"/>
          <w:szCs w:val="24"/>
          <w:lang w:val="el-GR"/>
        </w:rPr>
        <w:t>ς της.</w:t>
      </w:r>
    </w:p>
    <w:p w14:paraId="0EBE0CB7" w14:textId="77777777" w:rsidR="002B6865" w:rsidRPr="00C953BE" w:rsidRDefault="002B6865" w:rsidP="00F6254B">
      <w:pPr>
        <w:jc w:val="both"/>
        <w:rPr>
          <w:rFonts w:ascii="Arial" w:hAnsi="Arial" w:cs="Arial"/>
          <w:sz w:val="24"/>
          <w:szCs w:val="24"/>
          <w:lang w:val="el-GR"/>
        </w:rPr>
      </w:pPr>
    </w:p>
    <w:p w14:paraId="2BFA8181" w14:textId="77777777" w:rsidR="00710C58" w:rsidRPr="00C953BE" w:rsidRDefault="00710C58" w:rsidP="00F6254B">
      <w:pPr>
        <w:jc w:val="both"/>
        <w:rPr>
          <w:rFonts w:ascii="Arial" w:hAnsi="Arial" w:cs="Arial"/>
          <w:sz w:val="24"/>
          <w:szCs w:val="24"/>
          <w:lang w:val="el-GR"/>
        </w:rPr>
      </w:pPr>
      <w:r w:rsidRPr="00C953BE">
        <w:rPr>
          <w:rFonts w:ascii="Arial" w:hAnsi="Arial" w:cs="Arial"/>
          <w:sz w:val="24"/>
          <w:szCs w:val="24"/>
          <w:lang w:val="el-GR"/>
        </w:rPr>
        <w:t>Σε περίπτωση αποτυχίας της δίκης ο Εντολοδόχος δεν θα λάβει ουδεμία αμοιβή πέραν της αρχικής προκαταβολής.</w:t>
      </w:r>
    </w:p>
    <w:p w14:paraId="4446EE1B" w14:textId="77777777" w:rsidR="004F0B02" w:rsidRPr="00C953BE" w:rsidRDefault="004F0B02" w:rsidP="004F0B02">
      <w:pPr>
        <w:pStyle w:val="a3"/>
        <w:ind w:right="0"/>
        <w:outlineLvl w:val="0"/>
        <w:rPr>
          <w:rFonts w:ascii="Arial" w:hAnsi="Arial" w:cs="Arial"/>
          <w:b/>
          <w:bCs/>
          <w:sz w:val="24"/>
          <w:szCs w:val="24"/>
          <w:u w:val="single"/>
        </w:rPr>
      </w:pPr>
      <w:r w:rsidRPr="00C953BE">
        <w:rPr>
          <w:rFonts w:ascii="Arial" w:hAnsi="Arial" w:cs="Arial"/>
          <w:b/>
          <w:bCs/>
          <w:sz w:val="24"/>
          <w:szCs w:val="24"/>
          <w:u w:val="single"/>
        </w:rPr>
        <w:t>ΔΙΚΑΙΟΛΟΓΗΤΙΚΑ</w:t>
      </w:r>
    </w:p>
    <w:p w14:paraId="70295D25" w14:textId="77777777" w:rsidR="004F0B02" w:rsidRPr="00C953BE" w:rsidRDefault="004F0B02" w:rsidP="00F6254B">
      <w:pPr>
        <w:jc w:val="both"/>
        <w:rPr>
          <w:rFonts w:ascii="Arial" w:hAnsi="Arial" w:cs="Arial"/>
          <w:sz w:val="24"/>
          <w:szCs w:val="24"/>
          <w:lang w:val="el-GR"/>
        </w:rPr>
      </w:pPr>
      <w:r w:rsidRPr="00C953BE">
        <w:rPr>
          <w:rFonts w:ascii="Arial" w:hAnsi="Arial" w:cs="Arial"/>
          <w:sz w:val="24"/>
          <w:szCs w:val="24"/>
          <w:lang w:val="el-GR"/>
        </w:rPr>
        <w:t xml:space="preserve"> Όσοι ενδιαφερόμενοι επιθυμούν να αναλάβει το γραφείο μ</w:t>
      </w:r>
      <w:r w:rsidR="00F6254B">
        <w:rPr>
          <w:rFonts w:ascii="Arial" w:hAnsi="Arial" w:cs="Arial"/>
          <w:sz w:val="24"/>
          <w:szCs w:val="24"/>
          <w:lang w:val="el-GR"/>
        </w:rPr>
        <w:t>ου</w:t>
      </w:r>
      <w:r w:rsidRPr="00C953BE">
        <w:rPr>
          <w:rFonts w:ascii="Arial" w:hAnsi="Arial" w:cs="Arial"/>
          <w:sz w:val="24"/>
          <w:szCs w:val="24"/>
          <w:lang w:val="el-GR"/>
        </w:rPr>
        <w:t xml:space="preserve"> την κατάθεση αγωγής, θα χρειαστεί να αποστείλουν </w:t>
      </w:r>
      <w:r w:rsidR="00C953BE">
        <w:rPr>
          <w:rFonts w:ascii="Arial" w:hAnsi="Arial" w:cs="Arial"/>
          <w:sz w:val="24"/>
          <w:szCs w:val="24"/>
          <w:lang w:val="el-GR"/>
        </w:rPr>
        <w:t xml:space="preserve">αρχικά </w:t>
      </w:r>
      <w:r w:rsidRPr="00C953BE">
        <w:rPr>
          <w:rFonts w:ascii="Arial" w:hAnsi="Arial" w:cs="Arial"/>
          <w:sz w:val="24"/>
          <w:szCs w:val="24"/>
          <w:lang w:val="el-GR"/>
        </w:rPr>
        <w:t>τα κάτωθι δικαιολογητικά</w:t>
      </w:r>
      <w:r w:rsidR="00402DD2" w:rsidRPr="00C953BE">
        <w:rPr>
          <w:rFonts w:ascii="Arial" w:hAnsi="Arial" w:cs="Arial"/>
          <w:sz w:val="24"/>
          <w:szCs w:val="24"/>
          <w:lang w:val="el-GR"/>
        </w:rPr>
        <w:t xml:space="preserve"> ηλεκτρονικά στο email: georepan@yahoo.gr</w:t>
      </w:r>
      <w:r w:rsidRPr="00C953BE">
        <w:rPr>
          <w:rFonts w:ascii="Arial" w:hAnsi="Arial" w:cs="Arial"/>
          <w:sz w:val="24"/>
          <w:szCs w:val="24"/>
          <w:lang w:val="el-GR"/>
        </w:rPr>
        <w:t xml:space="preserve">:  </w:t>
      </w:r>
    </w:p>
    <w:p w14:paraId="7DE73E63" w14:textId="77777777" w:rsidR="004F0B02" w:rsidRPr="00C953BE" w:rsidRDefault="004F0B02" w:rsidP="00F6254B">
      <w:pPr>
        <w:jc w:val="both"/>
        <w:rPr>
          <w:rFonts w:ascii="Arial" w:hAnsi="Arial" w:cs="Arial"/>
          <w:sz w:val="24"/>
          <w:szCs w:val="24"/>
          <w:lang w:val="el-GR"/>
        </w:rPr>
      </w:pPr>
      <w:r w:rsidRPr="00C953BE">
        <w:rPr>
          <w:rFonts w:ascii="Arial" w:hAnsi="Arial" w:cs="Arial"/>
          <w:sz w:val="24"/>
          <w:szCs w:val="24"/>
          <w:lang w:val="el-GR"/>
        </w:rPr>
        <w:t>1. Το συνημμένο ΕΝΤΥΠΟ ΠΛΗΡΟΦΟΡΙΑΚΩΝ ΣΤΟΙΧΕΙΩΝ ΣΥΝΤΑΞΙΟΥΧΟΥ.</w:t>
      </w:r>
    </w:p>
    <w:p w14:paraId="2B51562D" w14:textId="77777777" w:rsidR="004F0B02" w:rsidRPr="00C953BE" w:rsidRDefault="004F0B02" w:rsidP="00F6254B">
      <w:pPr>
        <w:jc w:val="both"/>
        <w:rPr>
          <w:rFonts w:ascii="Arial" w:hAnsi="Arial" w:cs="Arial"/>
          <w:sz w:val="24"/>
          <w:szCs w:val="24"/>
          <w:lang w:val="el-GR"/>
        </w:rPr>
      </w:pPr>
      <w:r w:rsidRPr="00C953BE">
        <w:rPr>
          <w:rFonts w:ascii="Arial" w:hAnsi="Arial" w:cs="Arial"/>
          <w:sz w:val="24"/>
          <w:szCs w:val="24"/>
          <w:lang w:val="el-GR"/>
        </w:rPr>
        <w:t>2. Την αρχική, τις τυχόν τροποποιητικές και όλες τις τυχόν πράξεις αναπροσαρμογής της σύνταξης.</w:t>
      </w:r>
    </w:p>
    <w:p w14:paraId="6A63B9B6" w14:textId="77777777" w:rsidR="00402DD2" w:rsidRPr="00C953BE" w:rsidRDefault="004F0B02" w:rsidP="00F6254B">
      <w:pPr>
        <w:jc w:val="both"/>
        <w:rPr>
          <w:rFonts w:ascii="Arial" w:hAnsi="Arial" w:cs="Arial"/>
          <w:sz w:val="24"/>
          <w:szCs w:val="24"/>
          <w:lang w:val="el-GR"/>
        </w:rPr>
      </w:pPr>
      <w:r w:rsidRPr="00C953BE">
        <w:rPr>
          <w:rFonts w:ascii="Arial" w:hAnsi="Arial" w:cs="Arial"/>
          <w:sz w:val="24"/>
          <w:szCs w:val="24"/>
          <w:lang w:val="el-GR"/>
        </w:rPr>
        <w:t xml:space="preserve">3. </w:t>
      </w:r>
      <w:r w:rsidR="00402DD2" w:rsidRPr="00C953BE">
        <w:rPr>
          <w:rFonts w:ascii="Arial" w:hAnsi="Arial" w:cs="Arial"/>
          <w:sz w:val="24"/>
          <w:szCs w:val="24"/>
          <w:lang w:val="el-GR"/>
        </w:rPr>
        <w:t>ΑΠΟ ΤΟΝ ΙΣΤΟΤΟΠΟ ΤΟΥ ΕΦΚΑ, ΤΑ ΜΗΝΙΑΙΑ ΕΝΗΜΕΡΩΤΙΚΑ ΣΗΜΕΙΩΜΑΤΑ ΣΥΝΤΑΞΗΣ του 1</w:t>
      </w:r>
      <w:r w:rsidR="00402DD2" w:rsidRPr="002B6865">
        <w:rPr>
          <w:rFonts w:ascii="Arial" w:hAnsi="Arial" w:cs="Arial"/>
          <w:sz w:val="24"/>
          <w:szCs w:val="24"/>
          <w:vertAlign w:val="superscript"/>
          <w:lang w:val="el-GR"/>
        </w:rPr>
        <w:t>ΟΥ</w:t>
      </w:r>
      <w:r w:rsidR="00402DD2" w:rsidRPr="00C953BE">
        <w:rPr>
          <w:rFonts w:ascii="Arial" w:hAnsi="Arial" w:cs="Arial"/>
          <w:sz w:val="24"/>
          <w:szCs w:val="24"/>
          <w:lang w:val="el-GR"/>
        </w:rPr>
        <w:t xml:space="preserve"> και 6</w:t>
      </w:r>
      <w:r w:rsidR="00402DD2" w:rsidRPr="002B6865">
        <w:rPr>
          <w:rFonts w:ascii="Arial" w:hAnsi="Arial" w:cs="Arial"/>
          <w:sz w:val="24"/>
          <w:szCs w:val="24"/>
          <w:vertAlign w:val="superscript"/>
          <w:lang w:val="el-GR"/>
        </w:rPr>
        <w:t>ΟΥ</w:t>
      </w:r>
      <w:r w:rsidR="00402DD2" w:rsidRPr="00C953BE">
        <w:rPr>
          <w:rFonts w:ascii="Arial" w:hAnsi="Arial" w:cs="Arial"/>
          <w:sz w:val="24"/>
          <w:szCs w:val="24"/>
          <w:lang w:val="el-GR"/>
        </w:rPr>
        <w:t xml:space="preserve"> /2021, 1</w:t>
      </w:r>
      <w:r w:rsidR="00402DD2" w:rsidRPr="002B6865">
        <w:rPr>
          <w:rFonts w:ascii="Arial" w:hAnsi="Arial" w:cs="Arial"/>
          <w:sz w:val="24"/>
          <w:szCs w:val="24"/>
          <w:vertAlign w:val="superscript"/>
          <w:lang w:val="el-GR"/>
        </w:rPr>
        <w:t>ΟΥ</w:t>
      </w:r>
      <w:r w:rsidR="00402DD2" w:rsidRPr="00C953BE">
        <w:rPr>
          <w:rFonts w:ascii="Arial" w:hAnsi="Arial" w:cs="Arial"/>
          <w:sz w:val="24"/>
          <w:szCs w:val="24"/>
          <w:lang w:val="el-GR"/>
        </w:rPr>
        <w:t xml:space="preserve"> και 6</w:t>
      </w:r>
      <w:r w:rsidR="00402DD2" w:rsidRPr="002B6865">
        <w:rPr>
          <w:rFonts w:ascii="Arial" w:hAnsi="Arial" w:cs="Arial"/>
          <w:sz w:val="24"/>
          <w:szCs w:val="24"/>
          <w:vertAlign w:val="superscript"/>
          <w:lang w:val="el-GR"/>
        </w:rPr>
        <w:t>ΟΥ</w:t>
      </w:r>
      <w:r w:rsidR="00402DD2" w:rsidRPr="00C953BE">
        <w:rPr>
          <w:rFonts w:ascii="Arial" w:hAnsi="Arial" w:cs="Arial"/>
          <w:sz w:val="24"/>
          <w:szCs w:val="24"/>
          <w:lang w:val="el-GR"/>
        </w:rPr>
        <w:t>/2022, 1</w:t>
      </w:r>
      <w:r w:rsidR="00402DD2" w:rsidRPr="002B6865">
        <w:rPr>
          <w:rFonts w:ascii="Arial" w:hAnsi="Arial" w:cs="Arial"/>
          <w:sz w:val="24"/>
          <w:szCs w:val="24"/>
          <w:vertAlign w:val="superscript"/>
          <w:lang w:val="el-GR"/>
        </w:rPr>
        <w:t>ΟΥ</w:t>
      </w:r>
      <w:r w:rsidR="00402DD2" w:rsidRPr="00C953BE">
        <w:rPr>
          <w:rFonts w:ascii="Arial" w:hAnsi="Arial" w:cs="Arial"/>
          <w:sz w:val="24"/>
          <w:szCs w:val="24"/>
          <w:lang w:val="el-GR"/>
        </w:rPr>
        <w:t xml:space="preserve"> και 6</w:t>
      </w:r>
      <w:r w:rsidR="00402DD2" w:rsidRPr="002B6865">
        <w:rPr>
          <w:rFonts w:ascii="Arial" w:hAnsi="Arial" w:cs="Arial"/>
          <w:sz w:val="24"/>
          <w:szCs w:val="24"/>
          <w:vertAlign w:val="superscript"/>
          <w:lang w:val="el-GR"/>
        </w:rPr>
        <w:t>ΟΥ</w:t>
      </w:r>
      <w:r w:rsidR="00402DD2" w:rsidRPr="00C953BE">
        <w:rPr>
          <w:rFonts w:ascii="Arial" w:hAnsi="Arial" w:cs="Arial"/>
          <w:sz w:val="24"/>
          <w:szCs w:val="24"/>
          <w:lang w:val="el-GR"/>
        </w:rPr>
        <w:t>/2023, 1</w:t>
      </w:r>
      <w:r w:rsidR="00402DD2" w:rsidRPr="002B6865">
        <w:rPr>
          <w:rFonts w:ascii="Arial" w:hAnsi="Arial" w:cs="Arial"/>
          <w:sz w:val="24"/>
          <w:szCs w:val="24"/>
          <w:vertAlign w:val="superscript"/>
          <w:lang w:val="el-GR"/>
        </w:rPr>
        <w:t>ΟΥ</w:t>
      </w:r>
      <w:r w:rsidR="00402DD2" w:rsidRPr="00C953BE">
        <w:rPr>
          <w:rFonts w:ascii="Arial" w:hAnsi="Arial" w:cs="Arial"/>
          <w:sz w:val="24"/>
          <w:szCs w:val="24"/>
          <w:lang w:val="el-GR"/>
        </w:rPr>
        <w:t xml:space="preserve"> και 6</w:t>
      </w:r>
      <w:r w:rsidR="00402DD2" w:rsidRPr="002B6865">
        <w:rPr>
          <w:rFonts w:ascii="Arial" w:hAnsi="Arial" w:cs="Arial"/>
          <w:sz w:val="24"/>
          <w:szCs w:val="24"/>
          <w:vertAlign w:val="superscript"/>
          <w:lang w:val="el-GR"/>
        </w:rPr>
        <w:t>ΟΥ</w:t>
      </w:r>
      <w:r w:rsidR="00402DD2" w:rsidRPr="00C953BE">
        <w:rPr>
          <w:rFonts w:ascii="Arial" w:hAnsi="Arial" w:cs="Arial"/>
          <w:sz w:val="24"/>
          <w:szCs w:val="24"/>
          <w:lang w:val="el-GR"/>
        </w:rPr>
        <w:t>/2024, του 1</w:t>
      </w:r>
      <w:r w:rsidR="00402DD2" w:rsidRPr="002B6865">
        <w:rPr>
          <w:rFonts w:ascii="Arial" w:hAnsi="Arial" w:cs="Arial"/>
          <w:sz w:val="24"/>
          <w:szCs w:val="24"/>
          <w:vertAlign w:val="superscript"/>
          <w:lang w:val="el-GR"/>
        </w:rPr>
        <w:t>ΟΥ</w:t>
      </w:r>
      <w:r w:rsidR="00402DD2" w:rsidRPr="00C953BE">
        <w:rPr>
          <w:rFonts w:ascii="Arial" w:hAnsi="Arial" w:cs="Arial"/>
          <w:sz w:val="24"/>
          <w:szCs w:val="24"/>
          <w:lang w:val="el-GR"/>
        </w:rPr>
        <w:t xml:space="preserve"> και 6</w:t>
      </w:r>
      <w:r w:rsidR="00402DD2" w:rsidRPr="002B6865">
        <w:rPr>
          <w:rFonts w:ascii="Arial" w:hAnsi="Arial" w:cs="Arial"/>
          <w:sz w:val="24"/>
          <w:szCs w:val="24"/>
          <w:vertAlign w:val="superscript"/>
          <w:lang w:val="el-GR"/>
        </w:rPr>
        <w:t>ΟΥ</w:t>
      </w:r>
      <w:r w:rsidR="00402DD2" w:rsidRPr="00C953BE">
        <w:rPr>
          <w:rFonts w:ascii="Arial" w:hAnsi="Arial" w:cs="Arial"/>
          <w:sz w:val="24"/>
          <w:szCs w:val="24"/>
          <w:lang w:val="el-GR"/>
        </w:rPr>
        <w:t xml:space="preserve">/2025 </w:t>
      </w:r>
      <w:r w:rsidR="002B6865">
        <w:rPr>
          <w:rFonts w:ascii="Arial" w:hAnsi="Arial" w:cs="Arial"/>
          <w:sz w:val="24"/>
          <w:szCs w:val="24"/>
          <w:lang w:val="el-GR"/>
        </w:rPr>
        <w:t>και</w:t>
      </w:r>
      <w:r w:rsidR="00402DD2" w:rsidRPr="00C953BE">
        <w:rPr>
          <w:rFonts w:ascii="Arial" w:hAnsi="Arial" w:cs="Arial"/>
          <w:sz w:val="24"/>
          <w:szCs w:val="24"/>
          <w:lang w:val="el-GR"/>
        </w:rPr>
        <w:t xml:space="preserve"> του 1</w:t>
      </w:r>
      <w:r w:rsidR="00402DD2" w:rsidRPr="002B6865">
        <w:rPr>
          <w:rFonts w:ascii="Arial" w:hAnsi="Arial" w:cs="Arial"/>
          <w:sz w:val="24"/>
          <w:szCs w:val="24"/>
          <w:vertAlign w:val="superscript"/>
          <w:lang w:val="el-GR"/>
        </w:rPr>
        <w:t>ΟΥ</w:t>
      </w:r>
      <w:r w:rsidR="00402DD2" w:rsidRPr="00C953BE">
        <w:rPr>
          <w:rFonts w:ascii="Arial" w:hAnsi="Arial" w:cs="Arial"/>
          <w:sz w:val="24"/>
          <w:szCs w:val="24"/>
          <w:lang w:val="el-GR"/>
        </w:rPr>
        <w:t xml:space="preserve"> και 6</w:t>
      </w:r>
      <w:r w:rsidR="00402DD2" w:rsidRPr="002B6865">
        <w:rPr>
          <w:rFonts w:ascii="Arial" w:hAnsi="Arial" w:cs="Arial"/>
          <w:sz w:val="24"/>
          <w:szCs w:val="24"/>
          <w:vertAlign w:val="superscript"/>
          <w:lang w:val="el-GR"/>
        </w:rPr>
        <w:t>ΟΥ</w:t>
      </w:r>
      <w:r w:rsidR="00402DD2" w:rsidRPr="00C953BE">
        <w:rPr>
          <w:rFonts w:ascii="Arial" w:hAnsi="Arial" w:cs="Arial"/>
          <w:sz w:val="24"/>
          <w:szCs w:val="24"/>
          <w:lang w:val="el-GR"/>
        </w:rPr>
        <w:t xml:space="preserve">/2026. </w:t>
      </w:r>
    </w:p>
    <w:p w14:paraId="0ED87242" w14:textId="77777777" w:rsidR="005D097B" w:rsidRPr="00C953BE" w:rsidRDefault="004F0B02" w:rsidP="00F6254B">
      <w:pPr>
        <w:jc w:val="both"/>
        <w:rPr>
          <w:rFonts w:ascii="Arial" w:hAnsi="Arial" w:cs="Arial"/>
          <w:sz w:val="24"/>
          <w:szCs w:val="24"/>
          <w:lang w:val="el-GR"/>
        </w:rPr>
      </w:pPr>
      <w:r w:rsidRPr="00C953BE">
        <w:rPr>
          <w:rFonts w:ascii="Arial" w:hAnsi="Arial" w:cs="Arial"/>
          <w:sz w:val="24"/>
          <w:szCs w:val="24"/>
          <w:lang w:val="el-GR"/>
        </w:rPr>
        <w:t>4. Το συνημμένο έντυπο εξουσιοδότηση</w:t>
      </w:r>
      <w:r w:rsidR="00F6254B">
        <w:rPr>
          <w:rFonts w:ascii="Arial" w:hAnsi="Arial" w:cs="Arial"/>
          <w:sz w:val="24"/>
          <w:szCs w:val="24"/>
          <w:lang w:val="el-GR"/>
        </w:rPr>
        <w:t>ς</w:t>
      </w:r>
      <w:r w:rsidR="005D097B" w:rsidRPr="00C953BE">
        <w:rPr>
          <w:rFonts w:ascii="Arial" w:hAnsi="Arial" w:cs="Arial"/>
          <w:sz w:val="24"/>
          <w:szCs w:val="24"/>
          <w:lang w:val="el-GR"/>
        </w:rPr>
        <w:t xml:space="preserve"> θεωρημένου μέσω gov.gr για το γνήσιο της υπογραφής (Επιλογή στο gov.gr έκδοση εξουσιοδότησης)</w:t>
      </w:r>
      <w:r w:rsidRPr="00C953BE">
        <w:rPr>
          <w:rFonts w:ascii="Arial" w:hAnsi="Arial" w:cs="Arial"/>
          <w:sz w:val="24"/>
          <w:szCs w:val="24"/>
          <w:lang w:val="el-GR"/>
        </w:rPr>
        <w:t xml:space="preserve">. </w:t>
      </w:r>
    </w:p>
    <w:p w14:paraId="20A3FA1D" w14:textId="77777777" w:rsidR="004F0B02" w:rsidRPr="00C953BE" w:rsidRDefault="004F0B02" w:rsidP="00F6254B">
      <w:pPr>
        <w:jc w:val="both"/>
        <w:rPr>
          <w:rFonts w:ascii="Arial" w:hAnsi="Arial" w:cs="Arial"/>
          <w:sz w:val="24"/>
          <w:szCs w:val="24"/>
          <w:lang w:val="el-GR"/>
        </w:rPr>
      </w:pPr>
      <w:r w:rsidRPr="00C953BE">
        <w:rPr>
          <w:rFonts w:ascii="Arial" w:hAnsi="Arial" w:cs="Arial"/>
          <w:sz w:val="24"/>
          <w:szCs w:val="24"/>
          <w:lang w:val="el-GR"/>
        </w:rPr>
        <w:t>5. Αντίγραφο της αστυνομικής ταυτότητας.</w:t>
      </w:r>
    </w:p>
    <w:p w14:paraId="4DBEDD7C" w14:textId="77777777" w:rsidR="00C953BE" w:rsidRDefault="00C953BE" w:rsidP="00F6254B">
      <w:pPr>
        <w:jc w:val="both"/>
        <w:rPr>
          <w:rFonts w:ascii="Arial" w:hAnsi="Arial" w:cs="Arial"/>
          <w:sz w:val="24"/>
          <w:szCs w:val="24"/>
          <w:lang w:val="el-GR"/>
        </w:rPr>
      </w:pPr>
      <w:r w:rsidRPr="00C953BE">
        <w:rPr>
          <w:rFonts w:ascii="Arial" w:hAnsi="Arial" w:cs="Arial"/>
          <w:sz w:val="24"/>
          <w:szCs w:val="24"/>
          <w:lang w:val="el-GR"/>
        </w:rPr>
        <w:t xml:space="preserve">6. Το συνημμένο στην παρούσα εργολαβικό δίκης  στο οποίο περιγράφονται αναλυτικά οι υποχρεώσεις εκάστου μέρους, καθώς και ότι σε περίπτωση επιτυχίας, επιδίκασης και είσπραξης ποσού, η συνολική αμοιβή του Γραφείου μου θα ανέρχεται σε ποσοστό 5% πλέον ΦΠΑ 24% επί των επιδικασθέντος ποσού. Το υπόψη εργολαβικό, αφού το μονογράψετε σε κάθε σελίδα και το υπογράψετε στη θέση ο εντολέας, θα μου το επιστρέψετε </w:t>
      </w:r>
      <w:r w:rsidR="000030C0">
        <w:rPr>
          <w:rFonts w:ascii="Arial" w:hAnsi="Arial" w:cs="Arial"/>
          <w:sz w:val="24"/>
          <w:szCs w:val="24"/>
          <w:lang w:val="el-GR"/>
        </w:rPr>
        <w:t xml:space="preserve">ηλεκτρονικά </w:t>
      </w:r>
      <w:r w:rsidRPr="00C953BE">
        <w:rPr>
          <w:rFonts w:ascii="Arial" w:hAnsi="Arial" w:cs="Arial"/>
          <w:sz w:val="24"/>
          <w:szCs w:val="24"/>
          <w:lang w:val="el-GR"/>
        </w:rPr>
        <w:t>μαζί με τα υπόλοιπα δικαιολογητικά.</w:t>
      </w:r>
    </w:p>
    <w:p w14:paraId="2E43CBAB" w14:textId="77777777" w:rsidR="00BF407E" w:rsidRDefault="00BF407E" w:rsidP="00F6254B">
      <w:pPr>
        <w:jc w:val="both"/>
        <w:rPr>
          <w:rFonts w:ascii="Arial" w:hAnsi="Arial" w:cs="Arial"/>
          <w:sz w:val="24"/>
          <w:szCs w:val="24"/>
          <w:lang w:val="el-GR"/>
        </w:rPr>
      </w:pPr>
    </w:p>
    <w:p w14:paraId="79E92EFE" w14:textId="77777777" w:rsidR="00BF407E" w:rsidRPr="00C953BE" w:rsidRDefault="00BF407E" w:rsidP="00F6254B">
      <w:pPr>
        <w:jc w:val="both"/>
        <w:rPr>
          <w:rFonts w:ascii="Arial" w:hAnsi="Arial" w:cs="Arial"/>
          <w:sz w:val="24"/>
          <w:szCs w:val="24"/>
          <w:lang w:val="el-GR"/>
        </w:rPr>
      </w:pPr>
      <w:r w:rsidRPr="000030C0">
        <w:rPr>
          <w:rFonts w:ascii="Arial" w:hAnsi="Arial" w:cs="Arial"/>
          <w:b/>
          <w:sz w:val="24"/>
          <w:szCs w:val="24"/>
          <w:lang w:val="el-GR"/>
        </w:rPr>
        <w:t xml:space="preserve">Επισημαίνεται ότι, όλα τα ενημερωτικά σημειώματα σύνταξης των υπολοίπων μηνών, από 1-1-2021 μέχρι και σήμερα, θα πρέπει να αποσταλούν </w:t>
      </w:r>
      <w:r>
        <w:rPr>
          <w:rFonts w:ascii="Arial" w:hAnsi="Arial" w:cs="Arial"/>
          <w:b/>
          <w:sz w:val="24"/>
          <w:szCs w:val="24"/>
          <w:lang w:val="el-GR"/>
        </w:rPr>
        <w:t xml:space="preserve">σε δεύτερο χρόνο </w:t>
      </w:r>
      <w:r w:rsidRPr="000030C0">
        <w:rPr>
          <w:rFonts w:ascii="Arial" w:hAnsi="Arial" w:cs="Arial"/>
          <w:b/>
          <w:sz w:val="24"/>
          <w:szCs w:val="24"/>
          <w:lang w:val="el-GR"/>
        </w:rPr>
        <w:t>από τους ενδιαφερόμενους ηλεκτρονικά στο email: georepan@yahoo.gr, το συντομότερο δυνατόν, ώστε να είναι διαθέσιμα προς κατάθεση στο Δικαστήριο όποτε ζητηθούν.</w:t>
      </w:r>
      <w:r w:rsidRPr="00C953BE">
        <w:rPr>
          <w:rFonts w:ascii="Arial" w:hAnsi="Arial" w:cs="Arial"/>
          <w:sz w:val="24"/>
          <w:szCs w:val="24"/>
          <w:lang w:val="el-GR"/>
        </w:rPr>
        <w:t xml:space="preserve"> </w:t>
      </w:r>
      <w:r>
        <w:rPr>
          <w:rFonts w:ascii="Arial" w:hAnsi="Arial" w:cs="Arial"/>
          <w:sz w:val="24"/>
          <w:szCs w:val="24"/>
          <w:lang w:val="el-GR"/>
        </w:rPr>
        <w:t>Σημειώνεται ότι</w:t>
      </w:r>
      <w:r w:rsidRPr="00C953BE">
        <w:rPr>
          <w:rFonts w:ascii="Arial" w:hAnsi="Arial" w:cs="Arial"/>
          <w:sz w:val="24"/>
          <w:szCs w:val="24"/>
          <w:lang w:val="el-GR"/>
        </w:rPr>
        <w:t xml:space="preserve"> υπάρχει η δυνατότητα εκτύπωσης </w:t>
      </w:r>
      <w:r>
        <w:rPr>
          <w:rFonts w:ascii="Arial" w:hAnsi="Arial" w:cs="Arial"/>
          <w:sz w:val="24"/>
          <w:szCs w:val="24"/>
          <w:lang w:val="el-GR"/>
        </w:rPr>
        <w:t>των υπόψη ενημερωτικών</w:t>
      </w:r>
      <w:r w:rsidRPr="00C953BE">
        <w:rPr>
          <w:rFonts w:ascii="Arial" w:hAnsi="Arial" w:cs="Arial"/>
          <w:sz w:val="24"/>
          <w:szCs w:val="24"/>
          <w:lang w:val="el-GR"/>
        </w:rPr>
        <w:t xml:space="preserve"> από το διαδικτυακό τόπο του ΕΦΚΑ.</w:t>
      </w:r>
    </w:p>
    <w:p w14:paraId="01BCB83E" w14:textId="77777777" w:rsidR="00C953BE" w:rsidRPr="00C953BE" w:rsidRDefault="00C953BE" w:rsidP="00F6254B">
      <w:pPr>
        <w:jc w:val="both"/>
        <w:rPr>
          <w:rFonts w:ascii="Arial" w:hAnsi="Arial" w:cs="Arial"/>
          <w:sz w:val="24"/>
          <w:szCs w:val="24"/>
          <w:lang w:val="el-GR"/>
        </w:rPr>
      </w:pPr>
    </w:p>
    <w:p w14:paraId="3FF4E0A4" w14:textId="77777777" w:rsidR="00F6254B" w:rsidRPr="000030C0" w:rsidRDefault="005D097B" w:rsidP="00F6254B">
      <w:pPr>
        <w:jc w:val="both"/>
        <w:rPr>
          <w:rFonts w:ascii="Arial" w:hAnsi="Arial" w:cs="Arial"/>
          <w:b/>
          <w:sz w:val="24"/>
          <w:szCs w:val="24"/>
          <w:lang w:val="el-GR"/>
        </w:rPr>
      </w:pPr>
      <w:r w:rsidRPr="000030C0">
        <w:rPr>
          <w:rFonts w:ascii="Arial" w:hAnsi="Arial" w:cs="Arial"/>
          <w:b/>
          <w:sz w:val="24"/>
          <w:szCs w:val="24"/>
          <w:lang w:val="el-GR"/>
        </w:rPr>
        <w:t>Όσον αφορά στην κατάθεση του ποσού συμμετοχής στην αγωγή, αυτή θα πραγματοποιηθεί κατόπιν συνεννόησης μαζί μου και οπωσδήποτε μετά τον έλεγχο των δικαιολογητικών και την επιβεβαίωση δυνατότητας συμμετοχής ενός εκάστου σε αυτή.</w:t>
      </w:r>
    </w:p>
    <w:p w14:paraId="305ABD50" w14:textId="77777777" w:rsidR="004F0B02" w:rsidRPr="00C953BE" w:rsidRDefault="005D097B" w:rsidP="00F6254B">
      <w:pPr>
        <w:jc w:val="both"/>
        <w:rPr>
          <w:rFonts w:ascii="Arial" w:hAnsi="Arial" w:cs="Arial"/>
          <w:sz w:val="24"/>
          <w:szCs w:val="24"/>
          <w:lang w:val="el-GR"/>
        </w:rPr>
      </w:pPr>
      <w:r w:rsidRPr="00C953BE">
        <w:rPr>
          <w:rFonts w:ascii="Arial" w:hAnsi="Arial" w:cs="Arial"/>
          <w:sz w:val="24"/>
          <w:szCs w:val="24"/>
          <w:lang w:val="el-GR"/>
        </w:rPr>
        <w:t xml:space="preserve"> </w:t>
      </w:r>
    </w:p>
    <w:p w14:paraId="241D665A" w14:textId="77777777" w:rsidR="004F0B02" w:rsidRPr="00F6254B" w:rsidRDefault="004F0B02" w:rsidP="00F6254B">
      <w:pPr>
        <w:jc w:val="both"/>
        <w:rPr>
          <w:rFonts w:ascii="Arial" w:hAnsi="Arial" w:cs="Arial"/>
          <w:b/>
          <w:sz w:val="24"/>
          <w:szCs w:val="24"/>
          <w:lang w:val="el-GR"/>
        </w:rPr>
      </w:pPr>
      <w:r w:rsidRPr="00F6254B">
        <w:rPr>
          <w:rFonts w:ascii="Arial" w:hAnsi="Arial" w:cs="Arial"/>
          <w:b/>
          <w:sz w:val="24"/>
          <w:szCs w:val="24"/>
          <w:lang w:val="el-GR"/>
        </w:rPr>
        <w:t>Επισημαίνεται ότι η προέλευση του υπογράφοντος, εγγυάται, πάντοτε μέσα στα πλαίσια της καλώς εννοούμενης συναδελφικότητας, την συνεχή, ομαλή και απρόσκοπτη συνεργασία και  ενημέρωση των συμμετεχόντων στην άσκηση της υπόψη αγωγής, σε όλα τα στάδιά της, από την κατάθεση μέχρι την έκδοση απόφασης.</w:t>
      </w:r>
    </w:p>
    <w:p w14:paraId="16EC5EB1" w14:textId="77777777" w:rsidR="004F0B02" w:rsidRDefault="004F0B02" w:rsidP="00F6254B">
      <w:pPr>
        <w:jc w:val="center"/>
        <w:rPr>
          <w:rFonts w:ascii="Arial" w:hAnsi="Arial" w:cs="Arial"/>
          <w:sz w:val="24"/>
          <w:szCs w:val="24"/>
          <w:lang w:val="el-GR"/>
        </w:rPr>
      </w:pPr>
      <w:r w:rsidRPr="00F6254B">
        <w:rPr>
          <w:rFonts w:ascii="Arial" w:hAnsi="Arial" w:cs="Arial"/>
          <w:sz w:val="24"/>
          <w:szCs w:val="24"/>
          <w:lang w:val="el-GR"/>
        </w:rPr>
        <w:t>Μετά τιμής,</w:t>
      </w:r>
    </w:p>
    <w:p w14:paraId="04F97788" w14:textId="77777777" w:rsidR="00F6254B" w:rsidRPr="00F6254B" w:rsidRDefault="00F6254B" w:rsidP="00F6254B">
      <w:pPr>
        <w:jc w:val="center"/>
        <w:rPr>
          <w:rFonts w:ascii="Arial" w:hAnsi="Arial" w:cs="Arial"/>
          <w:sz w:val="24"/>
          <w:szCs w:val="24"/>
          <w:lang w:val="el-GR"/>
        </w:rPr>
      </w:pPr>
    </w:p>
    <w:p w14:paraId="716B5DF7" w14:textId="77777777" w:rsidR="004F0B02" w:rsidRPr="004377C9" w:rsidRDefault="000030C0" w:rsidP="004F0B02">
      <w:pPr>
        <w:pStyle w:val="Web"/>
        <w:spacing w:before="0" w:beforeAutospacing="0" w:after="0" w:afterAutospacing="0" w:line="360" w:lineRule="auto"/>
        <w:ind w:firstLine="360"/>
        <w:jc w:val="center"/>
        <w:rPr>
          <w:rFonts w:ascii="Cambria" w:eastAsia="MS Mincho" w:hAnsi="Cambria" w:cs="Cambria"/>
          <w:b/>
          <w:bCs/>
          <w:sz w:val="26"/>
          <w:szCs w:val="26"/>
        </w:rPr>
      </w:pPr>
      <w:r>
        <w:rPr>
          <w:rFonts w:ascii="Cambria" w:eastAsia="MS Mincho" w:hAnsi="Cambria" w:cs="Cambria"/>
          <w:b/>
          <w:bCs/>
          <w:sz w:val="26"/>
          <w:szCs w:val="26"/>
        </w:rPr>
        <w:t xml:space="preserve">ΕΠΓΟΣ(ε.α.) </w:t>
      </w:r>
      <w:r w:rsidR="004F0B02" w:rsidRPr="004377C9">
        <w:rPr>
          <w:rFonts w:ascii="Cambria" w:eastAsia="MS Mincho" w:hAnsi="Cambria" w:cs="Cambria"/>
          <w:b/>
          <w:bCs/>
          <w:sz w:val="26"/>
          <w:szCs w:val="26"/>
        </w:rPr>
        <w:t>ΓΕΩΡΓΙΟΣ ΡΕΠΑΝΙΔΗΣ</w:t>
      </w:r>
    </w:p>
    <w:p w14:paraId="3F00CA76" w14:textId="77777777" w:rsidR="004F0B02" w:rsidRPr="00522A12" w:rsidRDefault="004F0B02" w:rsidP="004F0B02">
      <w:pPr>
        <w:pStyle w:val="Web"/>
        <w:spacing w:before="0" w:beforeAutospacing="0" w:after="0" w:afterAutospacing="0" w:line="360" w:lineRule="auto"/>
        <w:ind w:firstLine="360"/>
        <w:jc w:val="center"/>
      </w:pPr>
      <w:r>
        <w:rPr>
          <w:rFonts w:ascii="Cambria" w:eastAsia="MS Mincho" w:hAnsi="Cambria" w:cs="Cambria"/>
          <w:b/>
          <w:bCs/>
          <w:sz w:val="26"/>
          <w:szCs w:val="26"/>
        </w:rPr>
        <w:t>ΔΙΚΗΓΟΡΟΣ ΘΕΣΣΑΛΟΝΙΚΗΣ</w:t>
      </w:r>
      <w:r w:rsidR="001A1EB6">
        <w:rPr>
          <w:rFonts w:ascii="Cambria" w:eastAsia="MS Mincho" w:hAnsi="Cambria" w:cs="Cambria"/>
          <w:b/>
          <w:bCs/>
          <w:sz w:val="26"/>
          <w:szCs w:val="26"/>
        </w:rPr>
        <w:t xml:space="preserve"> ΠΑΡ’ ΑΡΕΙΩ ΠΑΓΩ</w:t>
      </w:r>
    </w:p>
    <w:p w14:paraId="1C63E2EB" w14:textId="77777777" w:rsidR="004F0B02" w:rsidRDefault="004F0B02" w:rsidP="004F0B02">
      <w:pPr>
        <w:spacing w:before="120" w:after="120" w:line="360" w:lineRule="auto"/>
        <w:jc w:val="center"/>
        <w:rPr>
          <w:rFonts w:ascii="Arial" w:hAnsi="Arial" w:cs="Arial"/>
          <w:b/>
          <w:bCs/>
          <w:i/>
          <w:iCs/>
          <w:sz w:val="24"/>
          <w:szCs w:val="24"/>
          <w:u w:val="single"/>
          <w:lang w:val="el-GR"/>
        </w:rPr>
      </w:pPr>
    </w:p>
    <w:p w14:paraId="3F0500E0" w14:textId="77777777" w:rsidR="004F0B02" w:rsidRPr="00973A1A" w:rsidRDefault="004F0B02" w:rsidP="004F0B02">
      <w:pPr>
        <w:spacing w:before="120" w:after="120" w:line="360" w:lineRule="auto"/>
        <w:jc w:val="center"/>
        <w:outlineLvl w:val="0"/>
        <w:rPr>
          <w:rFonts w:ascii="Arial" w:hAnsi="Arial" w:cs="Arial"/>
          <w:b/>
          <w:bCs/>
          <w:i/>
          <w:iCs/>
          <w:sz w:val="24"/>
          <w:szCs w:val="24"/>
          <w:lang w:val="el-GR"/>
        </w:rPr>
      </w:pPr>
      <w:r w:rsidRPr="00973A1A">
        <w:rPr>
          <w:rFonts w:ascii="Arial" w:hAnsi="Arial" w:cs="Arial"/>
          <w:b/>
          <w:bCs/>
          <w:i/>
          <w:iCs/>
          <w:sz w:val="24"/>
          <w:szCs w:val="24"/>
          <w:u w:val="single"/>
          <w:lang w:val="el-GR"/>
        </w:rPr>
        <w:t xml:space="preserve">ΕΝΤΥΠΟ  </w:t>
      </w:r>
    </w:p>
    <w:p w14:paraId="3DFF715C" w14:textId="77777777" w:rsidR="004F0B02" w:rsidRPr="00973A1A" w:rsidRDefault="004F0B02" w:rsidP="004F0B02">
      <w:pPr>
        <w:spacing w:line="360" w:lineRule="auto"/>
        <w:jc w:val="center"/>
        <w:rPr>
          <w:rFonts w:ascii="Arial" w:hAnsi="Arial" w:cs="Arial"/>
          <w:b/>
          <w:bCs/>
          <w:i/>
          <w:iCs/>
          <w:sz w:val="24"/>
          <w:szCs w:val="24"/>
          <w:u w:val="single"/>
          <w:lang w:val="el-GR"/>
        </w:rPr>
      </w:pPr>
      <w:r w:rsidRPr="00973A1A">
        <w:rPr>
          <w:rFonts w:ascii="Arial" w:hAnsi="Arial" w:cs="Arial"/>
          <w:b/>
          <w:bCs/>
          <w:i/>
          <w:iCs/>
          <w:sz w:val="24"/>
          <w:szCs w:val="24"/>
          <w:u w:val="single"/>
          <w:lang w:val="el-GR"/>
        </w:rPr>
        <w:t xml:space="preserve">ΠΛΗΡΟΦΟΡΙΑΚΩΝ ΣΤΟΙΧΕΙΩΝ </w:t>
      </w:r>
      <w:r>
        <w:rPr>
          <w:rFonts w:ascii="Arial" w:hAnsi="Arial" w:cs="Arial"/>
          <w:b/>
          <w:bCs/>
          <w:i/>
          <w:iCs/>
          <w:sz w:val="24"/>
          <w:szCs w:val="24"/>
          <w:u w:val="single"/>
          <w:lang w:val="el-GR"/>
        </w:rPr>
        <w:t xml:space="preserve">ΣΥΝΤΑΞΙΟΥΧΟΥ </w:t>
      </w:r>
    </w:p>
    <w:p w14:paraId="0BACA40D" w14:textId="77777777" w:rsidR="004F0B02" w:rsidRPr="00973A1A" w:rsidRDefault="004F0B02" w:rsidP="004F0B02">
      <w:pPr>
        <w:spacing w:before="120" w:after="120" w:line="360" w:lineRule="auto"/>
        <w:jc w:val="center"/>
        <w:rPr>
          <w:rFonts w:ascii="Arial" w:hAnsi="Arial" w:cs="Arial"/>
          <w:b/>
          <w:bCs/>
          <w:sz w:val="24"/>
          <w:szCs w:val="24"/>
          <w:lang w:val="el-GR"/>
        </w:rPr>
      </w:pPr>
    </w:p>
    <w:p w14:paraId="791E4117" w14:textId="77777777" w:rsidR="004F0B02" w:rsidRPr="00973A1A" w:rsidRDefault="004F0B02" w:rsidP="004F0B02">
      <w:pPr>
        <w:spacing w:before="120" w:after="120" w:line="360" w:lineRule="auto"/>
        <w:jc w:val="both"/>
        <w:outlineLvl w:val="0"/>
        <w:rPr>
          <w:rFonts w:ascii="Arial" w:hAnsi="Arial" w:cs="Arial"/>
          <w:b/>
          <w:bCs/>
          <w:sz w:val="22"/>
          <w:szCs w:val="22"/>
          <w:lang w:val="el-GR"/>
        </w:rPr>
      </w:pPr>
      <w:r w:rsidRPr="00973A1A">
        <w:rPr>
          <w:rFonts w:ascii="Arial" w:hAnsi="Arial" w:cs="Arial"/>
          <w:b/>
          <w:bCs/>
          <w:sz w:val="22"/>
          <w:szCs w:val="22"/>
          <w:lang w:val="el-GR"/>
        </w:rPr>
        <w:t>ΟΝΟΜΑ : ……………………………………………………………………………..............</w:t>
      </w:r>
    </w:p>
    <w:p w14:paraId="18B3FC4E" w14:textId="77777777" w:rsidR="004F0B02" w:rsidRPr="00973A1A" w:rsidRDefault="004F0B02" w:rsidP="004F0B02">
      <w:pPr>
        <w:spacing w:before="120" w:after="120" w:line="360" w:lineRule="auto"/>
        <w:jc w:val="both"/>
        <w:outlineLvl w:val="0"/>
        <w:rPr>
          <w:rFonts w:ascii="Arial" w:hAnsi="Arial" w:cs="Arial"/>
          <w:b/>
          <w:bCs/>
          <w:sz w:val="22"/>
          <w:szCs w:val="22"/>
          <w:lang w:val="el-GR"/>
        </w:rPr>
      </w:pPr>
      <w:r w:rsidRPr="00973A1A">
        <w:rPr>
          <w:rFonts w:ascii="Arial" w:hAnsi="Arial" w:cs="Arial"/>
          <w:b/>
          <w:bCs/>
          <w:sz w:val="22"/>
          <w:szCs w:val="22"/>
          <w:lang w:val="el-GR"/>
        </w:rPr>
        <w:t>ΕΠΩΝΥΜΟ : …………………………………………………………………………………..</w:t>
      </w:r>
    </w:p>
    <w:p w14:paraId="4BE2F402" w14:textId="77777777" w:rsidR="004F0B02" w:rsidRPr="00973A1A" w:rsidRDefault="004F0B02" w:rsidP="004F0B02">
      <w:pPr>
        <w:spacing w:before="120" w:after="120" w:line="360" w:lineRule="auto"/>
        <w:jc w:val="both"/>
        <w:outlineLvl w:val="0"/>
        <w:rPr>
          <w:rFonts w:ascii="Arial" w:hAnsi="Arial" w:cs="Arial"/>
          <w:b/>
          <w:bCs/>
          <w:sz w:val="22"/>
          <w:szCs w:val="22"/>
          <w:lang w:val="el-GR"/>
        </w:rPr>
      </w:pPr>
      <w:r w:rsidRPr="00973A1A">
        <w:rPr>
          <w:rFonts w:ascii="Arial" w:hAnsi="Arial" w:cs="Arial"/>
          <w:b/>
          <w:bCs/>
          <w:sz w:val="22"/>
          <w:szCs w:val="22"/>
          <w:lang w:val="el-GR"/>
        </w:rPr>
        <w:t>ΟΝΟΜΑ ΠΑΤΡΟΣ: ………………………………………………………………………...…</w:t>
      </w:r>
    </w:p>
    <w:p w14:paraId="5CB7C8FE" w14:textId="77777777" w:rsidR="004F0B02" w:rsidRDefault="004F0B02" w:rsidP="004F0B02">
      <w:pPr>
        <w:spacing w:before="120" w:after="120" w:line="360" w:lineRule="auto"/>
        <w:jc w:val="both"/>
        <w:outlineLvl w:val="0"/>
        <w:rPr>
          <w:rFonts w:ascii="Arial" w:hAnsi="Arial" w:cs="Arial"/>
          <w:b/>
          <w:bCs/>
          <w:sz w:val="22"/>
          <w:szCs w:val="22"/>
          <w:lang w:val="el-GR"/>
        </w:rPr>
      </w:pPr>
      <w:r w:rsidRPr="00973A1A">
        <w:rPr>
          <w:rFonts w:ascii="Arial" w:hAnsi="Arial" w:cs="Arial"/>
          <w:b/>
          <w:bCs/>
          <w:sz w:val="22"/>
          <w:szCs w:val="22"/>
          <w:lang w:val="el-GR"/>
        </w:rPr>
        <w:t>ΟΝΟΜΑ ΜΗΤΡΟΣ: …………………………………………………………………………...</w:t>
      </w:r>
    </w:p>
    <w:p w14:paraId="11A69111" w14:textId="77777777" w:rsidR="004F0B02" w:rsidRDefault="004F0B02" w:rsidP="004F0B02">
      <w:pPr>
        <w:spacing w:before="120" w:after="120" w:line="360" w:lineRule="auto"/>
        <w:jc w:val="both"/>
        <w:outlineLvl w:val="0"/>
        <w:rPr>
          <w:rFonts w:ascii="Arial" w:hAnsi="Arial" w:cs="Arial"/>
          <w:b/>
          <w:bCs/>
          <w:sz w:val="22"/>
          <w:szCs w:val="22"/>
          <w:lang w:val="el-GR"/>
        </w:rPr>
      </w:pPr>
      <w:r>
        <w:rPr>
          <w:rFonts w:ascii="Arial" w:hAnsi="Arial" w:cs="Arial"/>
          <w:b/>
          <w:bCs/>
          <w:sz w:val="22"/>
          <w:szCs w:val="22"/>
          <w:lang w:val="el-GR"/>
        </w:rPr>
        <w:t>ΒΑΘΜΟΣ ΑΠΟΣΤΡΑΤΕΙΑΣ</w:t>
      </w:r>
      <w:r w:rsidRPr="00973A1A">
        <w:rPr>
          <w:rFonts w:ascii="Arial" w:hAnsi="Arial" w:cs="Arial"/>
          <w:b/>
          <w:bCs/>
          <w:sz w:val="22"/>
          <w:szCs w:val="22"/>
          <w:lang w:val="el-GR"/>
        </w:rPr>
        <w:t>: ……………………………………</w:t>
      </w:r>
      <w:r>
        <w:rPr>
          <w:rFonts w:ascii="Arial" w:hAnsi="Arial" w:cs="Arial"/>
          <w:b/>
          <w:bCs/>
          <w:sz w:val="22"/>
          <w:szCs w:val="22"/>
          <w:lang w:val="el-GR"/>
        </w:rPr>
        <w:t>……………………………</w:t>
      </w:r>
    </w:p>
    <w:p w14:paraId="3E17F605" w14:textId="77777777" w:rsidR="004F0B02" w:rsidRPr="00973A1A" w:rsidRDefault="004F0B02" w:rsidP="004F0B02">
      <w:pPr>
        <w:spacing w:before="120" w:after="120" w:line="360" w:lineRule="auto"/>
        <w:jc w:val="both"/>
        <w:outlineLvl w:val="0"/>
        <w:rPr>
          <w:rFonts w:ascii="Arial" w:hAnsi="Arial" w:cs="Arial"/>
          <w:b/>
          <w:bCs/>
          <w:sz w:val="22"/>
          <w:szCs w:val="22"/>
          <w:lang w:val="el-GR"/>
        </w:rPr>
      </w:pPr>
      <w:r>
        <w:rPr>
          <w:rFonts w:ascii="Arial" w:hAnsi="Arial" w:cs="Arial"/>
          <w:b/>
          <w:bCs/>
          <w:sz w:val="22"/>
          <w:szCs w:val="22"/>
          <w:lang w:val="el-GR"/>
        </w:rPr>
        <w:t>ΣΤΟΙΧΕΙΑ ΑΔΤ:……………………………………………………………………………….</w:t>
      </w:r>
    </w:p>
    <w:p w14:paraId="3845E42D" w14:textId="77777777" w:rsidR="004F0B02" w:rsidRPr="00973A1A" w:rsidRDefault="004F0B02" w:rsidP="004F0B02">
      <w:pPr>
        <w:spacing w:before="120" w:after="120" w:line="360" w:lineRule="auto"/>
        <w:jc w:val="both"/>
        <w:outlineLvl w:val="0"/>
        <w:rPr>
          <w:rFonts w:ascii="Arial" w:hAnsi="Arial" w:cs="Arial"/>
          <w:b/>
          <w:bCs/>
          <w:sz w:val="22"/>
          <w:szCs w:val="22"/>
          <w:lang w:val="el-GR"/>
        </w:rPr>
      </w:pPr>
      <w:r w:rsidRPr="00973A1A">
        <w:rPr>
          <w:rFonts w:ascii="Arial" w:hAnsi="Arial" w:cs="Arial"/>
          <w:b/>
          <w:bCs/>
          <w:sz w:val="22"/>
          <w:szCs w:val="22"/>
          <w:lang w:val="el-GR"/>
        </w:rPr>
        <w:t>ΗΜ/ΝΙΑ ΓΕΝΝΗΣΗΣ: ………………………………………………………………………...</w:t>
      </w:r>
    </w:p>
    <w:p w14:paraId="6C4F5B53" w14:textId="77777777" w:rsidR="004F0B02" w:rsidRDefault="004F0B02" w:rsidP="004F0B02">
      <w:pPr>
        <w:spacing w:before="120" w:after="120" w:line="360" w:lineRule="auto"/>
        <w:jc w:val="both"/>
        <w:outlineLvl w:val="0"/>
        <w:rPr>
          <w:rFonts w:ascii="Arial" w:hAnsi="Arial" w:cs="Arial"/>
          <w:b/>
          <w:bCs/>
          <w:sz w:val="22"/>
          <w:szCs w:val="22"/>
          <w:lang w:val="el-GR"/>
        </w:rPr>
      </w:pPr>
      <w:r w:rsidRPr="00973A1A">
        <w:rPr>
          <w:rFonts w:ascii="Arial" w:hAnsi="Arial" w:cs="Arial"/>
          <w:b/>
          <w:bCs/>
          <w:sz w:val="22"/>
          <w:szCs w:val="22"/>
          <w:lang w:val="el-GR"/>
        </w:rPr>
        <w:t>Δ/ΝΣΗ ΚΑΤΟΙΚΙΑΣ: ……………………………………………………………………….…</w:t>
      </w:r>
    </w:p>
    <w:p w14:paraId="3B6F7C35" w14:textId="77777777" w:rsidR="004F0B02" w:rsidRPr="00973A1A" w:rsidRDefault="004F0B02" w:rsidP="004F0B02">
      <w:pPr>
        <w:spacing w:before="120" w:after="120" w:line="360" w:lineRule="auto"/>
        <w:jc w:val="both"/>
        <w:outlineLvl w:val="0"/>
        <w:rPr>
          <w:rFonts w:ascii="Arial" w:hAnsi="Arial" w:cs="Arial"/>
          <w:b/>
          <w:bCs/>
          <w:sz w:val="22"/>
          <w:szCs w:val="22"/>
          <w:lang w:val="el-GR"/>
        </w:rPr>
      </w:pPr>
      <w:r>
        <w:rPr>
          <w:rFonts w:ascii="Arial" w:hAnsi="Arial" w:cs="Arial"/>
          <w:b/>
          <w:bCs/>
          <w:sz w:val="22"/>
          <w:szCs w:val="22"/>
          <w:lang w:val="el-GR"/>
        </w:rPr>
        <w:t>ΤΚ:……………………………………………………………………………………………….</w:t>
      </w:r>
    </w:p>
    <w:p w14:paraId="3EFCDD3D" w14:textId="77777777" w:rsidR="004F0B02" w:rsidRPr="00973A1A" w:rsidRDefault="004F0B02" w:rsidP="004F0B02">
      <w:pPr>
        <w:spacing w:before="120" w:after="120" w:line="360" w:lineRule="auto"/>
        <w:jc w:val="both"/>
        <w:outlineLvl w:val="0"/>
        <w:rPr>
          <w:rFonts w:ascii="Arial" w:hAnsi="Arial" w:cs="Arial"/>
          <w:b/>
          <w:bCs/>
          <w:sz w:val="22"/>
          <w:szCs w:val="22"/>
          <w:lang w:val="el-GR"/>
        </w:rPr>
      </w:pPr>
      <w:r w:rsidRPr="00973A1A">
        <w:rPr>
          <w:rFonts w:ascii="Arial" w:hAnsi="Arial" w:cs="Arial"/>
          <w:b/>
          <w:bCs/>
          <w:sz w:val="22"/>
          <w:szCs w:val="22"/>
          <w:lang w:val="el-GR"/>
        </w:rPr>
        <w:t>Α.Φ.Μ. : ………………………………………………………………………………………..</w:t>
      </w:r>
    </w:p>
    <w:p w14:paraId="05C03ACA" w14:textId="77777777" w:rsidR="004F0B02" w:rsidRPr="00973A1A" w:rsidRDefault="004F0B02" w:rsidP="004F0B02">
      <w:pPr>
        <w:spacing w:before="120" w:after="120" w:line="360" w:lineRule="auto"/>
        <w:jc w:val="both"/>
        <w:outlineLvl w:val="0"/>
        <w:rPr>
          <w:rFonts w:ascii="Arial" w:hAnsi="Arial" w:cs="Arial"/>
          <w:b/>
          <w:bCs/>
          <w:sz w:val="22"/>
          <w:szCs w:val="22"/>
          <w:lang w:val="el-GR"/>
        </w:rPr>
      </w:pPr>
      <w:r w:rsidRPr="00973A1A">
        <w:rPr>
          <w:rFonts w:ascii="Arial" w:hAnsi="Arial" w:cs="Arial"/>
          <w:b/>
          <w:bCs/>
          <w:sz w:val="22"/>
          <w:szCs w:val="22"/>
          <w:lang w:val="el-GR"/>
        </w:rPr>
        <w:t>Δ.Ο.Υ. : ………………………………………………………………………………………..</w:t>
      </w:r>
    </w:p>
    <w:p w14:paraId="3A9C11C1" w14:textId="77777777" w:rsidR="004F0B02" w:rsidRDefault="004F0B02" w:rsidP="004F0B02">
      <w:pPr>
        <w:spacing w:before="120" w:after="120" w:line="360" w:lineRule="auto"/>
        <w:jc w:val="both"/>
        <w:outlineLvl w:val="0"/>
        <w:rPr>
          <w:rFonts w:ascii="Arial" w:hAnsi="Arial" w:cs="Arial"/>
          <w:b/>
          <w:bCs/>
          <w:sz w:val="22"/>
          <w:szCs w:val="22"/>
          <w:lang w:val="el-GR"/>
        </w:rPr>
      </w:pPr>
      <w:r>
        <w:rPr>
          <w:rFonts w:ascii="Arial" w:hAnsi="Arial" w:cs="Arial"/>
          <w:b/>
          <w:bCs/>
          <w:sz w:val="22"/>
          <w:szCs w:val="22"/>
          <w:lang w:val="el-GR"/>
        </w:rPr>
        <w:t>ΑΜΚΑ</w:t>
      </w:r>
      <w:r w:rsidRPr="00973A1A">
        <w:rPr>
          <w:rFonts w:ascii="Arial" w:hAnsi="Arial" w:cs="Arial"/>
          <w:b/>
          <w:bCs/>
          <w:sz w:val="22"/>
          <w:szCs w:val="22"/>
          <w:lang w:val="el-GR"/>
        </w:rPr>
        <w:t>: …………………………………………………………………………...</w:t>
      </w:r>
      <w:r>
        <w:rPr>
          <w:rFonts w:ascii="Arial" w:hAnsi="Arial" w:cs="Arial"/>
          <w:b/>
          <w:bCs/>
          <w:sz w:val="22"/>
          <w:szCs w:val="22"/>
          <w:lang w:val="el-GR"/>
        </w:rPr>
        <w:t>.................</w:t>
      </w:r>
    </w:p>
    <w:p w14:paraId="1061DFB3" w14:textId="77777777" w:rsidR="004F0B02" w:rsidRPr="00973A1A" w:rsidRDefault="004F0B02" w:rsidP="004F0B02">
      <w:pPr>
        <w:spacing w:before="120" w:after="120" w:line="360" w:lineRule="auto"/>
        <w:jc w:val="both"/>
        <w:outlineLvl w:val="0"/>
        <w:rPr>
          <w:rFonts w:ascii="Arial" w:hAnsi="Arial" w:cs="Arial"/>
          <w:b/>
          <w:bCs/>
          <w:sz w:val="22"/>
          <w:szCs w:val="22"/>
          <w:lang w:val="el-GR"/>
        </w:rPr>
      </w:pPr>
      <w:r w:rsidRPr="00973A1A">
        <w:rPr>
          <w:rFonts w:ascii="Arial" w:hAnsi="Arial" w:cs="Arial"/>
          <w:b/>
          <w:bCs/>
          <w:sz w:val="22"/>
          <w:szCs w:val="22"/>
          <w:lang w:val="el-GR"/>
        </w:rPr>
        <w:t>ΤΗΛ: …………………………………….ΤΗΛ.ΚΙΝ:………….……………………………….</w:t>
      </w:r>
    </w:p>
    <w:p w14:paraId="15CF8D8D" w14:textId="77777777" w:rsidR="004F0B02" w:rsidRPr="00973A1A" w:rsidRDefault="004F0B02" w:rsidP="004F0B02">
      <w:pPr>
        <w:spacing w:before="120" w:after="120" w:line="360" w:lineRule="auto"/>
        <w:jc w:val="both"/>
        <w:outlineLvl w:val="0"/>
        <w:rPr>
          <w:rFonts w:ascii="Arial" w:hAnsi="Arial" w:cs="Arial"/>
          <w:b/>
          <w:bCs/>
          <w:sz w:val="24"/>
          <w:szCs w:val="24"/>
          <w:lang w:val="el-GR"/>
        </w:rPr>
      </w:pPr>
      <w:r w:rsidRPr="00973A1A">
        <w:rPr>
          <w:rFonts w:ascii="Arial" w:hAnsi="Arial" w:cs="Arial"/>
          <w:b/>
          <w:bCs/>
          <w:sz w:val="22"/>
          <w:szCs w:val="22"/>
          <w:lang w:val="el-GR"/>
        </w:rPr>
        <w:t>Ε-</w:t>
      </w:r>
      <w:r w:rsidRPr="00973A1A">
        <w:rPr>
          <w:rFonts w:ascii="Arial" w:hAnsi="Arial" w:cs="Arial"/>
          <w:b/>
          <w:bCs/>
          <w:sz w:val="22"/>
          <w:szCs w:val="22"/>
          <w:lang w:val="en-US"/>
        </w:rPr>
        <w:t>MAIL</w:t>
      </w:r>
      <w:r w:rsidRPr="00973A1A">
        <w:rPr>
          <w:rFonts w:ascii="Arial" w:hAnsi="Arial" w:cs="Arial"/>
          <w:b/>
          <w:bCs/>
          <w:sz w:val="22"/>
          <w:szCs w:val="22"/>
          <w:lang w:val="el-GR"/>
        </w:rPr>
        <w:t>: …………………………………………….</w:t>
      </w:r>
      <w:r w:rsidRPr="00973A1A">
        <w:rPr>
          <w:rFonts w:ascii="Arial" w:hAnsi="Arial" w:cs="Arial"/>
          <w:b/>
          <w:bCs/>
          <w:sz w:val="24"/>
          <w:szCs w:val="24"/>
          <w:lang w:val="en-US"/>
        </w:rPr>
        <w:t>FAX</w:t>
      </w:r>
      <w:r w:rsidRPr="00973A1A">
        <w:rPr>
          <w:rFonts w:ascii="Arial" w:hAnsi="Arial" w:cs="Arial"/>
          <w:b/>
          <w:bCs/>
          <w:sz w:val="24"/>
          <w:szCs w:val="24"/>
          <w:lang w:val="el-GR"/>
        </w:rPr>
        <w:t>:………………………………..</w:t>
      </w:r>
    </w:p>
    <w:p w14:paraId="5676248D" w14:textId="77777777" w:rsidR="004F0B02" w:rsidRPr="00973A1A" w:rsidRDefault="004F0B02" w:rsidP="004F0B02">
      <w:pPr>
        <w:spacing w:before="120" w:after="120" w:line="360" w:lineRule="auto"/>
        <w:jc w:val="both"/>
        <w:outlineLvl w:val="0"/>
        <w:rPr>
          <w:rFonts w:ascii="Arial" w:hAnsi="Arial" w:cs="Arial"/>
          <w:b/>
          <w:bCs/>
          <w:sz w:val="22"/>
          <w:szCs w:val="22"/>
          <w:lang w:val="el-GR"/>
        </w:rPr>
      </w:pPr>
      <w:r w:rsidRPr="00973A1A">
        <w:rPr>
          <w:rFonts w:ascii="Arial" w:hAnsi="Arial" w:cs="Arial"/>
          <w:b/>
          <w:bCs/>
          <w:sz w:val="22"/>
          <w:szCs w:val="22"/>
          <w:lang w:val="el-GR"/>
        </w:rPr>
        <w:t>Αριθμός Μητρώου Συνταξιούχου : ……………………………………………………….</w:t>
      </w:r>
    </w:p>
    <w:p w14:paraId="0D651642" w14:textId="77777777" w:rsidR="004F0B02" w:rsidRDefault="004F0B02" w:rsidP="004F0B02">
      <w:pPr>
        <w:spacing w:before="120" w:after="120" w:line="360" w:lineRule="auto"/>
        <w:rPr>
          <w:rFonts w:ascii="Arial" w:hAnsi="Arial" w:cs="Arial"/>
          <w:b/>
          <w:bCs/>
          <w:sz w:val="22"/>
          <w:szCs w:val="22"/>
          <w:lang w:val="el-GR"/>
        </w:rPr>
      </w:pPr>
      <w:r w:rsidRPr="00973A1A">
        <w:rPr>
          <w:rFonts w:ascii="Arial" w:hAnsi="Arial" w:cs="Arial"/>
          <w:b/>
          <w:bCs/>
          <w:sz w:val="22"/>
          <w:szCs w:val="22"/>
          <w:lang w:val="el-GR"/>
        </w:rPr>
        <w:t>Αριθμός</w:t>
      </w:r>
      <w:r>
        <w:rPr>
          <w:rFonts w:ascii="Arial" w:hAnsi="Arial" w:cs="Arial"/>
          <w:b/>
          <w:bCs/>
          <w:sz w:val="22"/>
          <w:szCs w:val="22"/>
          <w:lang w:val="el-GR"/>
        </w:rPr>
        <w:t xml:space="preserve"> (οί)</w:t>
      </w:r>
      <w:r w:rsidRPr="00973A1A">
        <w:rPr>
          <w:rFonts w:ascii="Arial" w:hAnsi="Arial" w:cs="Arial"/>
          <w:b/>
          <w:bCs/>
          <w:sz w:val="22"/>
          <w:szCs w:val="22"/>
          <w:lang w:val="el-GR"/>
        </w:rPr>
        <w:t xml:space="preserve"> Συνταξιοδοτικής</w:t>
      </w:r>
      <w:r>
        <w:rPr>
          <w:rFonts w:ascii="Arial" w:hAnsi="Arial" w:cs="Arial"/>
          <w:b/>
          <w:bCs/>
          <w:sz w:val="22"/>
          <w:szCs w:val="22"/>
          <w:lang w:val="el-GR"/>
        </w:rPr>
        <w:t xml:space="preserve"> (ών)</w:t>
      </w:r>
      <w:r w:rsidRPr="00973A1A">
        <w:rPr>
          <w:rFonts w:ascii="Arial" w:hAnsi="Arial" w:cs="Arial"/>
          <w:b/>
          <w:bCs/>
          <w:sz w:val="22"/>
          <w:szCs w:val="22"/>
          <w:lang w:val="el-GR"/>
        </w:rPr>
        <w:t xml:space="preserve"> Πράξης</w:t>
      </w:r>
      <w:r>
        <w:rPr>
          <w:rFonts w:ascii="Arial" w:hAnsi="Arial" w:cs="Arial"/>
          <w:b/>
          <w:bCs/>
          <w:sz w:val="22"/>
          <w:szCs w:val="22"/>
          <w:lang w:val="el-GR"/>
        </w:rPr>
        <w:t xml:space="preserve"> (ων)</w:t>
      </w:r>
      <w:r w:rsidRPr="00973A1A">
        <w:rPr>
          <w:rFonts w:ascii="Arial" w:hAnsi="Arial" w:cs="Arial"/>
          <w:b/>
          <w:bCs/>
          <w:sz w:val="22"/>
          <w:szCs w:val="22"/>
          <w:lang w:val="el-GR"/>
        </w:rPr>
        <w:t xml:space="preserve"> : ………………………………………………………</w:t>
      </w:r>
      <w:r>
        <w:rPr>
          <w:rFonts w:ascii="Arial" w:hAnsi="Arial" w:cs="Arial"/>
          <w:b/>
          <w:bCs/>
          <w:sz w:val="22"/>
          <w:szCs w:val="22"/>
          <w:lang w:val="el-GR"/>
        </w:rPr>
        <w:t>…………………………………………………</w:t>
      </w:r>
    </w:p>
    <w:p w14:paraId="7A139E11" w14:textId="77777777" w:rsidR="004F0B02" w:rsidRDefault="004F0B02" w:rsidP="004F0B02">
      <w:pPr>
        <w:spacing w:before="120" w:after="120" w:line="360" w:lineRule="auto"/>
        <w:rPr>
          <w:rFonts w:ascii="Arial" w:hAnsi="Arial" w:cs="Arial"/>
          <w:b/>
          <w:bCs/>
          <w:sz w:val="22"/>
          <w:szCs w:val="22"/>
          <w:lang w:val="el-GR"/>
        </w:rPr>
      </w:pPr>
      <w:r w:rsidRPr="00973A1A">
        <w:rPr>
          <w:rFonts w:ascii="Arial" w:hAnsi="Arial" w:cs="Arial"/>
          <w:b/>
          <w:bCs/>
          <w:sz w:val="22"/>
          <w:szCs w:val="22"/>
          <w:lang w:val="el-GR"/>
        </w:rPr>
        <w:t>………………………………………………………</w:t>
      </w:r>
      <w:r>
        <w:rPr>
          <w:rFonts w:ascii="Arial" w:hAnsi="Arial" w:cs="Arial"/>
          <w:b/>
          <w:bCs/>
          <w:sz w:val="22"/>
          <w:szCs w:val="22"/>
          <w:lang w:val="el-GR"/>
        </w:rPr>
        <w:t>…………………………………………………</w:t>
      </w:r>
    </w:p>
    <w:p w14:paraId="5DA3E5F0" w14:textId="77777777" w:rsidR="004F0B02" w:rsidRDefault="004F0B02" w:rsidP="004F0B02">
      <w:pPr>
        <w:spacing w:before="120" w:after="120" w:line="360" w:lineRule="auto"/>
        <w:rPr>
          <w:rFonts w:ascii="Arial" w:hAnsi="Arial" w:cs="Arial"/>
          <w:b/>
          <w:bCs/>
          <w:sz w:val="22"/>
          <w:szCs w:val="22"/>
          <w:lang w:val="el-GR"/>
        </w:rPr>
      </w:pPr>
      <w:r w:rsidRPr="00973A1A">
        <w:rPr>
          <w:rFonts w:ascii="Arial" w:hAnsi="Arial" w:cs="Arial"/>
          <w:b/>
          <w:bCs/>
          <w:sz w:val="22"/>
          <w:szCs w:val="22"/>
          <w:lang w:val="el-GR"/>
        </w:rPr>
        <w:t>………………………………………………………</w:t>
      </w:r>
      <w:r>
        <w:rPr>
          <w:rFonts w:ascii="Arial" w:hAnsi="Arial" w:cs="Arial"/>
          <w:b/>
          <w:bCs/>
          <w:sz w:val="22"/>
          <w:szCs w:val="22"/>
          <w:lang w:val="el-GR"/>
        </w:rPr>
        <w:t>…………………………………………………</w:t>
      </w:r>
    </w:p>
    <w:p w14:paraId="73B91A73" w14:textId="77777777" w:rsidR="004F0B02" w:rsidRPr="00973A1A" w:rsidRDefault="004F0B02" w:rsidP="004F0B02">
      <w:pPr>
        <w:spacing w:before="120" w:after="120" w:line="360" w:lineRule="auto"/>
        <w:rPr>
          <w:rFonts w:ascii="Arial" w:hAnsi="Arial" w:cs="Arial"/>
          <w:b/>
          <w:bCs/>
          <w:sz w:val="22"/>
          <w:szCs w:val="22"/>
          <w:lang w:val="el-GR"/>
        </w:rPr>
      </w:pPr>
      <w:r w:rsidRPr="00973A1A">
        <w:rPr>
          <w:rFonts w:ascii="Arial" w:hAnsi="Arial" w:cs="Arial"/>
          <w:b/>
          <w:bCs/>
          <w:sz w:val="22"/>
          <w:szCs w:val="22"/>
          <w:lang w:val="el-GR"/>
        </w:rPr>
        <w:t>………………………………………………………</w:t>
      </w:r>
      <w:r>
        <w:rPr>
          <w:rFonts w:ascii="Arial" w:hAnsi="Arial" w:cs="Arial"/>
          <w:b/>
          <w:bCs/>
          <w:sz w:val="22"/>
          <w:szCs w:val="22"/>
          <w:lang w:val="el-GR"/>
        </w:rPr>
        <w:t>…………………………………………………</w:t>
      </w:r>
    </w:p>
    <w:p w14:paraId="1F38AE0F" w14:textId="77777777" w:rsidR="004F0B02" w:rsidRDefault="004F0B02" w:rsidP="004F0B02">
      <w:pPr>
        <w:spacing w:line="360" w:lineRule="auto"/>
        <w:jc w:val="center"/>
        <w:rPr>
          <w:rFonts w:ascii="Cambria" w:hAnsi="Cambria" w:cs="Cambria"/>
          <w:b/>
          <w:bCs/>
          <w:sz w:val="26"/>
          <w:szCs w:val="26"/>
          <w:lang w:val="el-GR"/>
        </w:rPr>
      </w:pPr>
    </w:p>
    <w:p w14:paraId="5C7A27BA" w14:textId="77777777" w:rsidR="004F0B02" w:rsidRDefault="004F0B02" w:rsidP="004F0B02">
      <w:pPr>
        <w:spacing w:line="360" w:lineRule="auto"/>
        <w:jc w:val="center"/>
        <w:rPr>
          <w:rFonts w:ascii="Cambria" w:hAnsi="Cambria" w:cs="Cambria"/>
          <w:b/>
          <w:bCs/>
          <w:sz w:val="26"/>
          <w:szCs w:val="26"/>
          <w:lang w:val="el-GR"/>
        </w:rPr>
      </w:pPr>
    </w:p>
    <w:p w14:paraId="5552DFD6" w14:textId="77777777" w:rsidR="004F0B02" w:rsidRDefault="004F0B02" w:rsidP="004F0B02">
      <w:pPr>
        <w:spacing w:line="360" w:lineRule="auto"/>
        <w:jc w:val="center"/>
        <w:rPr>
          <w:rFonts w:ascii="Cambria" w:hAnsi="Cambria" w:cs="Cambria"/>
          <w:b/>
          <w:bCs/>
          <w:sz w:val="26"/>
          <w:szCs w:val="26"/>
          <w:lang w:val="el-GR"/>
        </w:rPr>
      </w:pPr>
    </w:p>
    <w:p w14:paraId="676209B4" w14:textId="77777777" w:rsidR="004F0B02" w:rsidRDefault="004F0B02" w:rsidP="004F0B02">
      <w:pPr>
        <w:spacing w:line="360" w:lineRule="auto"/>
        <w:jc w:val="center"/>
        <w:rPr>
          <w:rFonts w:ascii="Cambria" w:hAnsi="Cambria" w:cs="Cambria"/>
          <w:b/>
          <w:bCs/>
          <w:sz w:val="26"/>
          <w:szCs w:val="26"/>
          <w:lang w:val="el-GR"/>
        </w:rPr>
      </w:pPr>
    </w:p>
    <w:p w14:paraId="371B2CFC" w14:textId="77777777" w:rsidR="001A1EB6" w:rsidRDefault="001A1EB6" w:rsidP="004F0B02">
      <w:pPr>
        <w:spacing w:line="360" w:lineRule="auto"/>
        <w:jc w:val="center"/>
        <w:rPr>
          <w:rFonts w:ascii="Cambria" w:hAnsi="Cambria" w:cs="Cambria"/>
          <w:b/>
          <w:bCs/>
          <w:sz w:val="26"/>
          <w:szCs w:val="26"/>
          <w:lang w:val="el-GR"/>
        </w:rPr>
      </w:pPr>
    </w:p>
    <w:p w14:paraId="28999D49" w14:textId="77777777" w:rsidR="001A1EB6" w:rsidRDefault="001A1EB6" w:rsidP="004F0B02">
      <w:pPr>
        <w:spacing w:line="360" w:lineRule="auto"/>
        <w:jc w:val="center"/>
        <w:rPr>
          <w:rFonts w:ascii="Cambria" w:hAnsi="Cambria" w:cs="Cambria"/>
          <w:b/>
          <w:bCs/>
          <w:sz w:val="26"/>
          <w:szCs w:val="26"/>
          <w:lang w:val="el-GR"/>
        </w:rPr>
      </w:pPr>
    </w:p>
    <w:p w14:paraId="2833B5EA" w14:textId="77777777" w:rsidR="004F0B02" w:rsidRDefault="004F0B02" w:rsidP="004F0B02">
      <w:pPr>
        <w:spacing w:line="360" w:lineRule="auto"/>
        <w:jc w:val="center"/>
        <w:rPr>
          <w:rFonts w:ascii="Cambria" w:hAnsi="Cambria" w:cs="Cambria"/>
          <w:b/>
          <w:bCs/>
          <w:sz w:val="26"/>
          <w:szCs w:val="26"/>
          <w:lang w:val="el-GR"/>
        </w:rPr>
      </w:pPr>
    </w:p>
    <w:p w14:paraId="62D694EB" w14:textId="77777777" w:rsidR="001A1EB6" w:rsidRPr="007F14C3" w:rsidRDefault="001A1EB6" w:rsidP="001A1EB6">
      <w:pPr>
        <w:spacing w:line="360" w:lineRule="auto"/>
        <w:jc w:val="center"/>
        <w:outlineLvl w:val="0"/>
        <w:rPr>
          <w:rFonts w:ascii="Cambria" w:hAnsi="Cambria" w:cs="Cambria"/>
          <w:b/>
          <w:bCs/>
          <w:sz w:val="26"/>
          <w:szCs w:val="26"/>
          <w:u w:val="single"/>
          <w:lang w:val="el-GR"/>
        </w:rPr>
      </w:pPr>
      <w:r w:rsidRPr="007F14C3">
        <w:rPr>
          <w:rFonts w:ascii="Cambria" w:hAnsi="Cambria" w:cs="Cambria"/>
          <w:b/>
          <w:bCs/>
          <w:sz w:val="26"/>
          <w:szCs w:val="26"/>
          <w:u w:val="single"/>
        </w:rPr>
        <w:t>E</w:t>
      </w:r>
      <w:r w:rsidRPr="007F14C3">
        <w:rPr>
          <w:rFonts w:ascii="Cambria" w:hAnsi="Cambria" w:cs="Cambria"/>
          <w:b/>
          <w:bCs/>
          <w:sz w:val="26"/>
          <w:szCs w:val="26"/>
          <w:u w:val="single"/>
          <w:lang w:val="el-GR"/>
        </w:rPr>
        <w:t>ΞΟΥΣΙΟΔΟΤΗΣΗ</w:t>
      </w:r>
    </w:p>
    <w:p w14:paraId="5D1BDD13" w14:textId="77777777" w:rsidR="001A1EB6" w:rsidRPr="00D3624C" w:rsidRDefault="001A1EB6" w:rsidP="001A1EB6">
      <w:pPr>
        <w:spacing w:line="360" w:lineRule="auto"/>
        <w:ind w:firstLine="720"/>
        <w:jc w:val="both"/>
        <w:rPr>
          <w:rFonts w:ascii="Cambria" w:hAnsi="Cambria" w:cs="Cambria"/>
          <w:sz w:val="26"/>
          <w:szCs w:val="26"/>
          <w:lang w:val="el-GR"/>
        </w:rPr>
      </w:pPr>
    </w:p>
    <w:p w14:paraId="10FD1CB7" w14:textId="77777777" w:rsidR="001A1EB6" w:rsidRPr="00D3624C" w:rsidRDefault="001A1EB6" w:rsidP="001A1EB6">
      <w:pPr>
        <w:spacing w:line="360" w:lineRule="auto"/>
        <w:ind w:firstLine="720"/>
        <w:jc w:val="both"/>
        <w:rPr>
          <w:rFonts w:ascii="Cambria" w:hAnsi="Cambria" w:cs="Cambria"/>
          <w:sz w:val="26"/>
          <w:szCs w:val="26"/>
          <w:lang w:val="el-GR"/>
        </w:rPr>
      </w:pPr>
      <w:r w:rsidRPr="00D3624C">
        <w:rPr>
          <w:rFonts w:ascii="Cambria" w:hAnsi="Cambria" w:cs="Cambria"/>
          <w:sz w:val="26"/>
          <w:szCs w:val="26"/>
        </w:rPr>
        <w:t>O</w:t>
      </w:r>
      <w:r w:rsidRPr="00D3624C">
        <w:rPr>
          <w:rFonts w:ascii="Cambria" w:hAnsi="Cambria" w:cs="Cambria"/>
          <w:sz w:val="26"/>
          <w:szCs w:val="26"/>
          <w:lang w:val="el-GR"/>
        </w:rPr>
        <w:t xml:space="preserve"> κάτωθι υπογ</w:t>
      </w:r>
      <w:r>
        <w:rPr>
          <w:rFonts w:ascii="Cambria" w:hAnsi="Cambria" w:cs="Cambria"/>
          <w:sz w:val="26"/>
          <w:szCs w:val="26"/>
          <w:lang w:val="el-GR"/>
        </w:rPr>
        <w:t>εγραμμένος</w:t>
      </w:r>
      <w:r w:rsidRPr="00D3624C">
        <w:rPr>
          <w:rFonts w:ascii="Cambria" w:hAnsi="Cambria" w:cs="Cambria"/>
          <w:sz w:val="26"/>
          <w:szCs w:val="26"/>
          <w:lang w:val="el-GR"/>
        </w:rPr>
        <w:t xml:space="preserve"> ……..…………………………………………… του …………………, </w:t>
      </w:r>
      <w:r>
        <w:rPr>
          <w:rFonts w:ascii="Cambria" w:hAnsi="Cambria" w:cs="Cambria"/>
          <w:sz w:val="26"/>
          <w:szCs w:val="26"/>
          <w:lang w:val="el-GR"/>
        </w:rPr>
        <w:t>στρατιωτικός</w:t>
      </w:r>
      <w:r w:rsidRPr="00D3624C">
        <w:rPr>
          <w:rFonts w:ascii="Cambria" w:hAnsi="Cambria" w:cs="Cambria"/>
          <w:sz w:val="26"/>
          <w:szCs w:val="26"/>
          <w:lang w:val="el-GR"/>
        </w:rPr>
        <w:t xml:space="preserve"> συ</w:t>
      </w:r>
      <w:r>
        <w:rPr>
          <w:rFonts w:ascii="Cambria" w:hAnsi="Cambria" w:cs="Cambria"/>
          <w:sz w:val="26"/>
          <w:szCs w:val="26"/>
          <w:lang w:val="el-GR"/>
        </w:rPr>
        <w:t>νταξιούχος δημοσίου με Α.Μ. ………………………………..</w:t>
      </w:r>
      <w:r w:rsidRPr="00D3624C">
        <w:rPr>
          <w:rFonts w:ascii="Cambria" w:hAnsi="Cambria" w:cs="Cambria"/>
          <w:sz w:val="26"/>
          <w:szCs w:val="26"/>
          <w:lang w:val="el-GR"/>
        </w:rPr>
        <w:t xml:space="preserve"> κάτοχος του υπ’ αριθμ. ……………</w:t>
      </w:r>
      <w:r>
        <w:rPr>
          <w:rFonts w:ascii="Cambria" w:hAnsi="Cambria" w:cs="Cambria"/>
          <w:sz w:val="26"/>
          <w:szCs w:val="26"/>
          <w:lang w:val="el-GR"/>
        </w:rPr>
        <w:t>…………</w:t>
      </w:r>
      <w:r w:rsidRPr="00D3624C">
        <w:rPr>
          <w:rFonts w:ascii="Cambria" w:hAnsi="Cambria" w:cs="Cambria"/>
          <w:sz w:val="26"/>
          <w:szCs w:val="26"/>
          <w:lang w:val="el-GR"/>
        </w:rPr>
        <w:t xml:space="preserve">   δελτίου αστυνομικής ταυτότητας, </w:t>
      </w:r>
      <w:r>
        <w:rPr>
          <w:rFonts w:ascii="Cambria" w:hAnsi="Cambria" w:cs="Cambria"/>
          <w:sz w:val="26"/>
          <w:szCs w:val="26"/>
          <w:lang w:val="el-GR"/>
        </w:rPr>
        <w:t>που εκδόθηκε</w:t>
      </w:r>
      <w:r w:rsidRPr="00D3624C">
        <w:rPr>
          <w:rFonts w:ascii="Cambria" w:hAnsi="Cambria" w:cs="Cambria"/>
          <w:sz w:val="26"/>
          <w:szCs w:val="26"/>
          <w:lang w:val="el-GR"/>
        </w:rPr>
        <w:t xml:space="preserve"> την…………………. από το ……………………………………, κάτοικος ……………………, οδός ……………………………………. αριθμ. ……, Τ.Κ. ………….., </w:t>
      </w:r>
      <w:r>
        <w:rPr>
          <w:rFonts w:ascii="Cambria" w:hAnsi="Cambria" w:cs="Cambria"/>
          <w:sz w:val="26"/>
          <w:szCs w:val="26"/>
          <w:lang w:val="en-US"/>
        </w:rPr>
        <w:t>e</w:t>
      </w:r>
      <w:r w:rsidRPr="0076677A">
        <w:rPr>
          <w:rFonts w:ascii="Cambria" w:hAnsi="Cambria" w:cs="Cambria"/>
          <w:sz w:val="26"/>
          <w:szCs w:val="26"/>
          <w:lang w:val="el-GR"/>
        </w:rPr>
        <w:t>-</w:t>
      </w:r>
      <w:r>
        <w:rPr>
          <w:rFonts w:ascii="Cambria" w:hAnsi="Cambria" w:cs="Cambria"/>
          <w:sz w:val="26"/>
          <w:szCs w:val="26"/>
          <w:lang w:val="en-US"/>
        </w:rPr>
        <w:t>mail</w:t>
      </w:r>
      <w:r>
        <w:rPr>
          <w:rFonts w:ascii="Cambria" w:hAnsi="Cambria" w:cs="Cambria"/>
          <w:sz w:val="26"/>
          <w:szCs w:val="26"/>
          <w:lang w:val="el-GR"/>
        </w:rPr>
        <w:t>:………………………….., τηλ……………………….</w:t>
      </w:r>
    </w:p>
    <w:p w14:paraId="594340CA" w14:textId="77777777" w:rsidR="001A1EB6" w:rsidRPr="00D3624C" w:rsidRDefault="001A1EB6" w:rsidP="001A1EB6">
      <w:pPr>
        <w:spacing w:line="360" w:lineRule="auto"/>
        <w:ind w:firstLine="720"/>
        <w:jc w:val="center"/>
        <w:outlineLvl w:val="0"/>
        <w:rPr>
          <w:rFonts w:ascii="Cambria" w:hAnsi="Cambria" w:cs="Cambria"/>
          <w:b/>
          <w:bCs/>
          <w:sz w:val="26"/>
          <w:szCs w:val="26"/>
          <w:lang w:val="el-GR"/>
        </w:rPr>
      </w:pPr>
      <w:r w:rsidRPr="00D3624C">
        <w:rPr>
          <w:rFonts w:ascii="Cambria" w:hAnsi="Cambria" w:cs="Cambria"/>
          <w:b/>
          <w:bCs/>
          <w:sz w:val="26"/>
          <w:szCs w:val="26"/>
          <w:lang w:val="el-GR"/>
        </w:rPr>
        <w:t>Ε Ξ Ο Υ Σ Ι Ο Δ Ο Τ Ω</w:t>
      </w:r>
    </w:p>
    <w:p w14:paraId="04197AF3" w14:textId="77777777" w:rsidR="001A1EB6" w:rsidRPr="004F48B5" w:rsidRDefault="001A1EB6" w:rsidP="001A1EB6">
      <w:pPr>
        <w:spacing w:line="360" w:lineRule="auto"/>
        <w:jc w:val="both"/>
        <w:rPr>
          <w:rFonts w:ascii="Cambria" w:hAnsi="Cambria" w:cs="Cambria"/>
          <w:bCs/>
          <w:sz w:val="26"/>
          <w:szCs w:val="26"/>
          <w:lang w:val="el-GR"/>
        </w:rPr>
      </w:pPr>
      <w:r>
        <w:rPr>
          <w:rFonts w:ascii="Cambria" w:hAnsi="Cambria" w:cs="Cambria"/>
          <w:sz w:val="26"/>
          <w:szCs w:val="26"/>
          <w:lang w:val="el-GR"/>
        </w:rPr>
        <w:t>το</w:t>
      </w:r>
      <w:r w:rsidRPr="00D3624C">
        <w:rPr>
          <w:rFonts w:ascii="Cambria" w:hAnsi="Cambria" w:cs="Cambria"/>
          <w:sz w:val="26"/>
          <w:szCs w:val="26"/>
          <w:lang w:val="el-GR"/>
        </w:rPr>
        <w:t xml:space="preserve"> Δικηγόρο </w:t>
      </w:r>
      <w:r>
        <w:rPr>
          <w:rFonts w:ascii="Cambria" w:hAnsi="Cambria" w:cs="Cambria"/>
          <w:sz w:val="26"/>
          <w:szCs w:val="26"/>
          <w:lang w:val="el-GR"/>
        </w:rPr>
        <w:t>Θεσσαλονίκης Γεώργιο Ρεπανίδη</w:t>
      </w:r>
      <w:r w:rsidRPr="00D3624C">
        <w:rPr>
          <w:rFonts w:ascii="Cambria" w:hAnsi="Cambria" w:cs="Cambria"/>
          <w:sz w:val="26"/>
          <w:szCs w:val="26"/>
          <w:lang w:val="el-GR"/>
        </w:rPr>
        <w:t xml:space="preserve"> </w:t>
      </w:r>
      <w:r w:rsidR="00AA2412">
        <w:rPr>
          <w:rFonts w:ascii="Cambria" w:hAnsi="Cambria" w:cs="Cambria"/>
          <w:sz w:val="26"/>
          <w:szCs w:val="26"/>
          <w:lang w:val="el-GR"/>
        </w:rPr>
        <w:t xml:space="preserve">του Νικολάου </w:t>
      </w:r>
      <w:r>
        <w:rPr>
          <w:rFonts w:ascii="Cambria" w:hAnsi="Cambria" w:cs="Cambria"/>
          <w:sz w:val="26"/>
          <w:szCs w:val="26"/>
          <w:lang w:val="el-GR"/>
        </w:rPr>
        <w:t>(ΑΜΔΣΘ</w:t>
      </w:r>
      <w:r w:rsidRPr="00D3624C">
        <w:rPr>
          <w:rFonts w:ascii="Cambria" w:hAnsi="Cambria" w:cs="Cambria"/>
          <w:sz w:val="26"/>
          <w:szCs w:val="26"/>
          <w:lang w:val="el-GR"/>
        </w:rPr>
        <w:t>:</w:t>
      </w:r>
      <w:r>
        <w:rPr>
          <w:rFonts w:ascii="Cambria" w:hAnsi="Cambria" w:cs="Cambria"/>
          <w:sz w:val="26"/>
          <w:szCs w:val="26"/>
          <w:lang w:val="el-GR"/>
        </w:rPr>
        <w:t>10896</w:t>
      </w:r>
      <w:r w:rsidRPr="00D3624C">
        <w:rPr>
          <w:rFonts w:ascii="Cambria" w:hAnsi="Cambria" w:cs="Cambria"/>
          <w:sz w:val="26"/>
          <w:szCs w:val="26"/>
          <w:lang w:val="el-GR"/>
        </w:rPr>
        <w:t>)</w:t>
      </w:r>
      <w:r w:rsidR="00AA2412">
        <w:rPr>
          <w:rFonts w:ascii="Cambria" w:hAnsi="Cambria" w:cs="Cambria"/>
          <w:sz w:val="26"/>
          <w:szCs w:val="26"/>
          <w:lang w:val="el-GR"/>
        </w:rPr>
        <w:t>, που γεννήθηκε στη Θεσσαλονίκη την 19-5-1959, με ΑΔΤ Α02674097,</w:t>
      </w:r>
      <w:r>
        <w:rPr>
          <w:rFonts w:ascii="Cambria" w:hAnsi="Cambria" w:cs="Cambria"/>
          <w:sz w:val="26"/>
          <w:szCs w:val="26"/>
          <w:lang w:val="el-GR"/>
        </w:rPr>
        <w:t xml:space="preserve"> </w:t>
      </w:r>
      <w:r w:rsidRPr="00D3624C">
        <w:rPr>
          <w:rFonts w:ascii="Cambria" w:hAnsi="Cambria" w:cs="Cambria"/>
          <w:sz w:val="26"/>
          <w:szCs w:val="26"/>
          <w:lang w:val="el-GR"/>
        </w:rPr>
        <w:t xml:space="preserve">κάτοικο </w:t>
      </w:r>
      <w:r>
        <w:rPr>
          <w:rFonts w:ascii="Cambria" w:hAnsi="Cambria" w:cs="Cambria"/>
          <w:sz w:val="26"/>
          <w:szCs w:val="26"/>
          <w:lang w:val="el-GR"/>
        </w:rPr>
        <w:t>Θεσσαλονίκης</w:t>
      </w:r>
      <w:r w:rsidRPr="00D3624C">
        <w:rPr>
          <w:rFonts w:ascii="Cambria" w:hAnsi="Cambria" w:cs="Cambria"/>
          <w:sz w:val="26"/>
          <w:szCs w:val="26"/>
          <w:lang w:val="el-GR"/>
        </w:rPr>
        <w:t>,</w:t>
      </w:r>
      <w:r>
        <w:rPr>
          <w:rFonts w:ascii="Cambria" w:hAnsi="Cambria" w:cs="Cambria"/>
          <w:sz w:val="26"/>
          <w:szCs w:val="26"/>
          <w:lang w:val="el-GR"/>
        </w:rPr>
        <w:t xml:space="preserve"> οδός Αλεξίου Έλλης</w:t>
      </w:r>
      <w:r w:rsidRPr="00D3624C">
        <w:rPr>
          <w:rFonts w:ascii="Cambria" w:hAnsi="Cambria" w:cs="Cambria"/>
          <w:sz w:val="26"/>
          <w:szCs w:val="26"/>
          <w:lang w:val="el-GR"/>
        </w:rPr>
        <w:t>, αριθμ.</w:t>
      </w:r>
      <w:r>
        <w:rPr>
          <w:rFonts w:ascii="Cambria" w:hAnsi="Cambria" w:cs="Cambria"/>
          <w:sz w:val="26"/>
          <w:szCs w:val="26"/>
          <w:lang w:val="el-GR"/>
        </w:rPr>
        <w:t xml:space="preserve"> 2</w:t>
      </w:r>
      <w:r w:rsidRPr="00D3624C">
        <w:rPr>
          <w:rFonts w:ascii="Cambria" w:hAnsi="Cambria" w:cs="Cambria"/>
          <w:sz w:val="26"/>
          <w:szCs w:val="26"/>
          <w:lang w:val="el-GR"/>
        </w:rPr>
        <w:t xml:space="preserve">,  ΤΚ. </w:t>
      </w:r>
      <w:r>
        <w:rPr>
          <w:rFonts w:ascii="Cambria" w:hAnsi="Cambria" w:cs="Cambria"/>
          <w:sz w:val="26"/>
          <w:szCs w:val="26"/>
          <w:lang w:val="el-GR"/>
        </w:rPr>
        <w:t>55337</w:t>
      </w:r>
      <w:r w:rsidRPr="00D3624C">
        <w:rPr>
          <w:rFonts w:ascii="Cambria" w:hAnsi="Cambria" w:cs="Cambria"/>
          <w:sz w:val="26"/>
          <w:szCs w:val="26"/>
          <w:lang w:val="el-GR"/>
        </w:rPr>
        <w:t xml:space="preserve">, τηλ.: </w:t>
      </w:r>
      <w:r>
        <w:rPr>
          <w:rFonts w:ascii="Cambria" w:hAnsi="Cambria" w:cs="Cambria"/>
          <w:sz w:val="26"/>
          <w:szCs w:val="26"/>
          <w:lang w:val="el-GR"/>
        </w:rPr>
        <w:t>2314016793</w:t>
      </w:r>
      <w:r w:rsidRPr="00522A12">
        <w:rPr>
          <w:rFonts w:ascii="Cambria" w:hAnsi="Cambria" w:cs="Cambria"/>
          <w:sz w:val="26"/>
          <w:szCs w:val="26"/>
          <w:lang w:val="el-GR"/>
        </w:rPr>
        <w:t xml:space="preserve"> ΚΙΝ: </w:t>
      </w:r>
      <w:r>
        <w:rPr>
          <w:rFonts w:ascii="Cambria" w:hAnsi="Cambria" w:cs="Cambria"/>
          <w:sz w:val="26"/>
          <w:szCs w:val="26"/>
          <w:lang w:val="el-GR"/>
        </w:rPr>
        <w:t>6983508321 &amp; 6955258164,</w:t>
      </w:r>
      <w:r w:rsidRPr="00522A12">
        <w:rPr>
          <w:rFonts w:ascii="Cambria" w:hAnsi="Cambria" w:cs="Cambria"/>
          <w:sz w:val="26"/>
          <w:szCs w:val="26"/>
          <w:lang w:val="el-GR"/>
        </w:rPr>
        <w:t xml:space="preserve"> </w:t>
      </w:r>
      <w:r>
        <w:rPr>
          <w:rFonts w:ascii="Cambria" w:hAnsi="Cambria" w:cs="Cambria"/>
          <w:sz w:val="26"/>
          <w:szCs w:val="26"/>
          <w:lang w:val="el-GR"/>
        </w:rPr>
        <w:t>ή συνεργάτη της επιλογής του</w:t>
      </w:r>
      <w:r w:rsidRPr="00D3624C">
        <w:rPr>
          <w:rFonts w:ascii="Cambria" w:hAnsi="Cambria" w:cs="Cambria"/>
          <w:sz w:val="26"/>
          <w:szCs w:val="26"/>
          <w:lang w:val="el-GR"/>
        </w:rPr>
        <w:t xml:space="preserve">, </w:t>
      </w:r>
      <w:r>
        <w:rPr>
          <w:rFonts w:ascii="Cambria" w:hAnsi="Cambria" w:cs="Cambria"/>
          <w:sz w:val="26"/>
          <w:szCs w:val="26"/>
          <w:lang w:val="el-GR"/>
        </w:rPr>
        <w:t>να καταθέσουν αγωγή</w:t>
      </w:r>
      <w:r w:rsidRPr="00D3624C">
        <w:rPr>
          <w:rFonts w:ascii="Cambria" w:hAnsi="Cambria" w:cs="Cambria"/>
          <w:sz w:val="26"/>
          <w:szCs w:val="26"/>
          <w:lang w:val="el-GR"/>
        </w:rPr>
        <w:t xml:space="preserve"> ενώπιον του αρμοδίου τμήματος του </w:t>
      </w:r>
      <w:r>
        <w:rPr>
          <w:rFonts w:ascii="Cambria" w:hAnsi="Cambria" w:cs="Cambria"/>
          <w:sz w:val="26"/>
          <w:szCs w:val="26"/>
          <w:lang w:val="el-GR"/>
        </w:rPr>
        <w:t xml:space="preserve">Ελεγκτικού Συνεδρίου κατά του Ελληνικού Δημοσίου και του </w:t>
      </w:r>
      <w:r>
        <w:rPr>
          <w:rFonts w:ascii="Cambria" w:hAnsi="Cambria" w:cs="Cambria"/>
          <w:sz w:val="26"/>
          <w:szCs w:val="26"/>
          <w:lang w:val="en-US"/>
        </w:rPr>
        <w:t>e</w:t>
      </w:r>
      <w:r w:rsidRPr="0076677A">
        <w:rPr>
          <w:rFonts w:ascii="Cambria" w:hAnsi="Cambria" w:cs="Cambria"/>
          <w:sz w:val="26"/>
          <w:szCs w:val="26"/>
          <w:lang w:val="el-GR"/>
        </w:rPr>
        <w:t>-</w:t>
      </w:r>
      <w:r>
        <w:rPr>
          <w:rFonts w:ascii="Cambria" w:hAnsi="Cambria" w:cs="Cambria"/>
          <w:sz w:val="26"/>
          <w:szCs w:val="26"/>
          <w:lang w:val="el-GR"/>
        </w:rPr>
        <w:t xml:space="preserve">ΕΦΚΑ </w:t>
      </w:r>
      <w:r w:rsidRPr="00D3624C">
        <w:rPr>
          <w:rFonts w:ascii="Cambria" w:hAnsi="Cambria" w:cs="Cambria"/>
          <w:sz w:val="26"/>
          <w:szCs w:val="26"/>
          <w:lang w:val="el-GR"/>
        </w:rPr>
        <w:t>για την</w:t>
      </w:r>
      <w:r w:rsidRPr="00D3624C">
        <w:rPr>
          <w:rFonts w:ascii="Cambria" w:hAnsi="Cambria" w:cs="Cambria"/>
          <w:color w:val="FF0000"/>
          <w:sz w:val="26"/>
          <w:szCs w:val="26"/>
          <w:lang w:val="el-GR"/>
        </w:rPr>
        <w:t xml:space="preserve"> </w:t>
      </w:r>
      <w:r w:rsidRPr="004F48B5">
        <w:rPr>
          <w:rFonts w:ascii="Cambria" w:hAnsi="Cambria" w:cs="Cambria"/>
          <w:bCs/>
          <w:sz w:val="26"/>
          <w:szCs w:val="26"/>
          <w:lang w:val="el-GR"/>
        </w:rPr>
        <w:t xml:space="preserve">διεκδίκηση και απόδοση </w:t>
      </w:r>
      <w:r w:rsidR="00AA2412">
        <w:rPr>
          <w:rFonts w:ascii="Cambria" w:hAnsi="Cambria" w:cs="Cambria"/>
          <w:bCs/>
          <w:sz w:val="26"/>
          <w:szCs w:val="26"/>
          <w:lang w:val="el-GR"/>
        </w:rPr>
        <w:t xml:space="preserve">της διαφοράς μεταξύ </w:t>
      </w:r>
      <w:r w:rsidRPr="004F48B5">
        <w:rPr>
          <w:rFonts w:ascii="Cambria" w:hAnsi="Cambria" w:cs="Cambria"/>
          <w:bCs/>
          <w:sz w:val="26"/>
          <w:szCs w:val="26"/>
          <w:lang w:val="el-GR"/>
        </w:rPr>
        <w:t>τ</w:t>
      </w:r>
      <w:r w:rsidR="00AA2412">
        <w:rPr>
          <w:rFonts w:ascii="Cambria" w:hAnsi="Cambria" w:cs="Cambria"/>
          <w:bCs/>
          <w:sz w:val="26"/>
          <w:szCs w:val="26"/>
          <w:lang w:val="el-GR"/>
        </w:rPr>
        <w:t>ου</w:t>
      </w:r>
      <w:r w:rsidRPr="004F48B5">
        <w:rPr>
          <w:rFonts w:ascii="Cambria" w:hAnsi="Cambria" w:cs="Cambria"/>
          <w:bCs/>
          <w:sz w:val="26"/>
          <w:szCs w:val="26"/>
          <w:lang w:val="el-GR"/>
        </w:rPr>
        <w:t xml:space="preserve"> ποσ</w:t>
      </w:r>
      <w:r w:rsidR="00AA2412">
        <w:rPr>
          <w:rFonts w:ascii="Cambria" w:hAnsi="Cambria" w:cs="Cambria"/>
          <w:bCs/>
          <w:sz w:val="26"/>
          <w:szCs w:val="26"/>
          <w:lang w:val="el-GR"/>
        </w:rPr>
        <w:t>ού</w:t>
      </w:r>
      <w:r w:rsidRPr="004F48B5">
        <w:rPr>
          <w:rFonts w:ascii="Cambria" w:hAnsi="Cambria" w:cs="Cambria"/>
          <w:bCs/>
          <w:sz w:val="26"/>
          <w:szCs w:val="26"/>
          <w:lang w:val="el-GR"/>
        </w:rPr>
        <w:t xml:space="preserve"> της </w:t>
      </w:r>
      <w:r>
        <w:rPr>
          <w:rFonts w:ascii="Cambria" w:hAnsi="Cambria" w:cs="Cambria"/>
          <w:bCs/>
          <w:sz w:val="26"/>
          <w:szCs w:val="26"/>
          <w:lang w:val="el-GR"/>
        </w:rPr>
        <w:t xml:space="preserve">ΕΑΣ </w:t>
      </w:r>
      <w:r w:rsidR="00AA2412">
        <w:rPr>
          <w:rFonts w:ascii="Cambria" w:hAnsi="Cambria" w:cs="Cambria"/>
          <w:bCs/>
          <w:sz w:val="26"/>
          <w:szCs w:val="26"/>
          <w:lang w:val="el-GR"/>
        </w:rPr>
        <w:t xml:space="preserve">που παρακρατείται από τη </w:t>
      </w:r>
      <w:r w:rsidRPr="004F48B5">
        <w:rPr>
          <w:rFonts w:ascii="Cambria" w:hAnsi="Cambria" w:cs="Cambria"/>
          <w:bCs/>
          <w:sz w:val="26"/>
          <w:szCs w:val="26"/>
          <w:lang w:val="el-GR"/>
        </w:rPr>
        <w:t>σύνταξ</w:t>
      </w:r>
      <w:r w:rsidR="00AA2412">
        <w:rPr>
          <w:rFonts w:ascii="Cambria" w:hAnsi="Cambria" w:cs="Cambria"/>
          <w:bCs/>
          <w:sz w:val="26"/>
          <w:szCs w:val="26"/>
          <w:lang w:val="el-GR"/>
        </w:rPr>
        <w:t>ή</w:t>
      </w:r>
      <w:r w:rsidRPr="004F48B5">
        <w:rPr>
          <w:rFonts w:ascii="Cambria" w:hAnsi="Cambria" w:cs="Cambria"/>
          <w:bCs/>
          <w:sz w:val="26"/>
          <w:szCs w:val="26"/>
          <w:lang w:val="el-GR"/>
        </w:rPr>
        <w:t xml:space="preserve"> μου </w:t>
      </w:r>
      <w:r w:rsidR="00AA2412">
        <w:rPr>
          <w:rFonts w:ascii="Cambria" w:hAnsi="Cambria" w:cs="Cambria"/>
          <w:bCs/>
          <w:sz w:val="26"/>
          <w:szCs w:val="26"/>
          <w:lang w:val="el-GR"/>
        </w:rPr>
        <w:t xml:space="preserve">και του ποσού </w:t>
      </w:r>
      <w:r w:rsidR="00F6254B">
        <w:rPr>
          <w:rFonts w:ascii="Cambria" w:hAnsi="Cambria" w:cs="Cambria"/>
          <w:bCs/>
          <w:sz w:val="26"/>
          <w:szCs w:val="26"/>
          <w:lang w:val="el-GR"/>
        </w:rPr>
        <w:t>επί του οποίου</w:t>
      </w:r>
      <w:r w:rsidR="00AA2412">
        <w:rPr>
          <w:rFonts w:ascii="Cambria" w:hAnsi="Cambria" w:cs="Cambria"/>
          <w:bCs/>
          <w:sz w:val="26"/>
          <w:szCs w:val="26"/>
          <w:lang w:val="el-GR"/>
        </w:rPr>
        <w:t xml:space="preserve"> θα έπρεπε να υπολογισθεί μετά την αφαίρεση του ποσού του 1</w:t>
      </w:r>
      <w:r w:rsidR="00AA2412" w:rsidRPr="00AA2412">
        <w:rPr>
          <w:rFonts w:ascii="Cambria" w:hAnsi="Cambria" w:cs="Cambria"/>
          <w:bCs/>
          <w:sz w:val="26"/>
          <w:szCs w:val="26"/>
          <w:vertAlign w:val="superscript"/>
          <w:lang w:val="el-GR"/>
        </w:rPr>
        <w:t>ου</w:t>
      </w:r>
      <w:r w:rsidR="00AA2412">
        <w:rPr>
          <w:rFonts w:ascii="Cambria" w:hAnsi="Cambria" w:cs="Cambria"/>
          <w:bCs/>
          <w:sz w:val="26"/>
          <w:szCs w:val="26"/>
          <w:lang w:val="el-GR"/>
        </w:rPr>
        <w:t xml:space="preserve"> κλιμακίου αυτής. </w:t>
      </w:r>
    </w:p>
    <w:p w14:paraId="608E6F87" w14:textId="77777777" w:rsidR="001A1EB6" w:rsidRPr="00D3624C" w:rsidRDefault="001A1EB6" w:rsidP="001A1EB6">
      <w:pPr>
        <w:spacing w:line="360" w:lineRule="auto"/>
        <w:ind w:firstLine="709"/>
        <w:jc w:val="both"/>
        <w:rPr>
          <w:rFonts w:ascii="Cambria" w:hAnsi="Cambria" w:cs="Cambria"/>
          <w:sz w:val="26"/>
          <w:szCs w:val="26"/>
          <w:lang w:val="el-GR"/>
        </w:rPr>
      </w:pPr>
      <w:r w:rsidRPr="00D3624C">
        <w:rPr>
          <w:rFonts w:ascii="Cambria" w:hAnsi="Cambria" w:cs="Cambria"/>
          <w:sz w:val="26"/>
          <w:szCs w:val="26"/>
          <w:lang w:val="el-GR"/>
        </w:rPr>
        <w:t xml:space="preserve">Επίσης, τους εξουσιοδοτώ να παρασταθούν ενώπιον του αρμοδίου τμήματος του </w:t>
      </w:r>
      <w:r>
        <w:rPr>
          <w:rFonts w:ascii="Cambria" w:hAnsi="Cambria" w:cs="Cambria"/>
          <w:sz w:val="26"/>
          <w:szCs w:val="26"/>
          <w:lang w:val="el-GR"/>
        </w:rPr>
        <w:t xml:space="preserve">Ελεγκτικού Συνεδρίου </w:t>
      </w:r>
      <w:r w:rsidRPr="00D3624C">
        <w:rPr>
          <w:rFonts w:ascii="Cambria" w:hAnsi="Cambria" w:cs="Cambria"/>
          <w:sz w:val="26"/>
          <w:szCs w:val="26"/>
          <w:lang w:val="el-GR"/>
        </w:rPr>
        <w:t xml:space="preserve">κατά τη συζήτηση της </w:t>
      </w:r>
      <w:r>
        <w:rPr>
          <w:rFonts w:ascii="Cambria" w:hAnsi="Cambria" w:cs="Cambria"/>
          <w:sz w:val="26"/>
          <w:szCs w:val="26"/>
          <w:lang w:val="el-GR"/>
        </w:rPr>
        <w:t xml:space="preserve">αγωγής </w:t>
      </w:r>
      <w:r w:rsidRPr="00D3624C">
        <w:rPr>
          <w:rFonts w:ascii="Cambria" w:hAnsi="Cambria" w:cs="Cambria"/>
          <w:sz w:val="26"/>
          <w:szCs w:val="26"/>
          <w:lang w:val="el-GR"/>
        </w:rPr>
        <w:t>μου, να καταθέτουν και να παραλαμβάνουν οποιοδήποτε έντυπο, έγγραφο, καταστεί αναγκαίο, να καταθέτουν υπομνήματα και γενικά να προβούν σε όποια άλλη ενέργεια απαιτείται για την περαίωση της ως άνω εντολής</w:t>
      </w:r>
      <w:r>
        <w:rPr>
          <w:rFonts w:ascii="Cambria" w:hAnsi="Cambria" w:cs="Cambria"/>
          <w:sz w:val="26"/>
          <w:szCs w:val="26"/>
          <w:lang w:val="el-GR"/>
        </w:rPr>
        <w:t>, συμπεριλαμβανομένης και της παραίτησης από την αγωγή</w:t>
      </w:r>
      <w:r w:rsidRPr="00D3624C">
        <w:rPr>
          <w:rFonts w:ascii="Cambria" w:hAnsi="Cambria" w:cs="Cambria"/>
          <w:sz w:val="26"/>
          <w:szCs w:val="26"/>
          <w:lang w:val="el-GR"/>
        </w:rPr>
        <w:t xml:space="preserve">. </w:t>
      </w:r>
    </w:p>
    <w:p w14:paraId="5359712C" w14:textId="77777777" w:rsidR="001A1EB6" w:rsidRPr="00D3624C" w:rsidRDefault="001A1EB6" w:rsidP="001A1EB6">
      <w:pPr>
        <w:spacing w:line="360" w:lineRule="auto"/>
        <w:ind w:firstLine="720"/>
        <w:jc w:val="both"/>
        <w:rPr>
          <w:rFonts w:ascii="Cambria" w:hAnsi="Cambria" w:cs="Cambria"/>
          <w:sz w:val="26"/>
          <w:szCs w:val="26"/>
          <w:lang w:val="el-GR"/>
        </w:rPr>
      </w:pPr>
      <w:r w:rsidRPr="00D3624C">
        <w:rPr>
          <w:rFonts w:ascii="Cambria" w:hAnsi="Cambria" w:cs="Cambria"/>
          <w:sz w:val="26"/>
          <w:szCs w:val="26"/>
          <w:lang w:val="el-GR"/>
        </w:rPr>
        <w:t>Η παρούσα ισχύει για δέκα έτη.</w:t>
      </w:r>
    </w:p>
    <w:p w14:paraId="29578ABD" w14:textId="77777777" w:rsidR="001A1EB6" w:rsidRPr="00D3624C" w:rsidRDefault="001A1EB6" w:rsidP="001A1EB6">
      <w:pPr>
        <w:spacing w:line="360" w:lineRule="auto"/>
        <w:ind w:firstLine="720"/>
        <w:jc w:val="both"/>
        <w:rPr>
          <w:rFonts w:ascii="Cambria" w:hAnsi="Cambria" w:cs="Cambria"/>
          <w:sz w:val="26"/>
          <w:szCs w:val="26"/>
          <w:lang w:val="el-GR"/>
        </w:rPr>
      </w:pPr>
    </w:p>
    <w:p w14:paraId="1E7241C4" w14:textId="77777777" w:rsidR="001A1EB6" w:rsidRPr="00D3624C" w:rsidRDefault="001A1EB6" w:rsidP="001A1EB6">
      <w:pPr>
        <w:spacing w:line="360" w:lineRule="auto"/>
        <w:ind w:firstLine="720"/>
        <w:jc w:val="right"/>
        <w:rPr>
          <w:rFonts w:ascii="Cambria" w:hAnsi="Cambria" w:cs="Cambria"/>
          <w:sz w:val="26"/>
          <w:szCs w:val="26"/>
          <w:lang w:val="el-GR"/>
        </w:rPr>
      </w:pPr>
      <w:r w:rsidRPr="00D3624C">
        <w:rPr>
          <w:rFonts w:ascii="Cambria" w:hAnsi="Cambria" w:cs="Cambria"/>
          <w:sz w:val="26"/>
          <w:szCs w:val="26"/>
          <w:lang w:val="el-GR"/>
        </w:rPr>
        <w:t>……………………………, …/…./20</w:t>
      </w:r>
      <w:r>
        <w:rPr>
          <w:rFonts w:ascii="Cambria" w:hAnsi="Cambria" w:cs="Cambria"/>
          <w:sz w:val="26"/>
          <w:szCs w:val="26"/>
          <w:lang w:val="el-GR"/>
        </w:rPr>
        <w:t>2</w:t>
      </w:r>
      <w:r w:rsidR="00AA2412">
        <w:rPr>
          <w:rFonts w:ascii="Cambria" w:hAnsi="Cambria" w:cs="Cambria"/>
          <w:sz w:val="26"/>
          <w:szCs w:val="26"/>
          <w:lang w:val="el-GR"/>
        </w:rPr>
        <w:t>6</w:t>
      </w:r>
    </w:p>
    <w:p w14:paraId="2051AC29" w14:textId="77777777" w:rsidR="001A1EB6" w:rsidRPr="00D3624C" w:rsidRDefault="001A1EB6" w:rsidP="001A1EB6">
      <w:pPr>
        <w:spacing w:line="360" w:lineRule="auto"/>
        <w:ind w:firstLine="720"/>
        <w:jc w:val="right"/>
        <w:rPr>
          <w:rFonts w:ascii="Cambria" w:hAnsi="Cambria" w:cs="Cambria"/>
          <w:sz w:val="26"/>
          <w:szCs w:val="26"/>
          <w:lang w:val="el-GR"/>
        </w:rPr>
      </w:pPr>
      <w:r>
        <w:rPr>
          <w:rFonts w:ascii="Cambria" w:hAnsi="Cambria" w:cs="Cambria"/>
          <w:sz w:val="26"/>
          <w:szCs w:val="26"/>
          <w:lang w:val="el-GR"/>
        </w:rPr>
        <w:t>Ο/η</w:t>
      </w:r>
      <w:r w:rsidRPr="00D3624C">
        <w:rPr>
          <w:rFonts w:ascii="Cambria" w:hAnsi="Cambria" w:cs="Cambria"/>
          <w:sz w:val="26"/>
          <w:szCs w:val="26"/>
          <w:lang w:val="el-GR"/>
        </w:rPr>
        <w:t xml:space="preserve"> εξουσιοδοτών</w:t>
      </w:r>
      <w:r>
        <w:rPr>
          <w:rFonts w:ascii="Cambria" w:hAnsi="Cambria" w:cs="Cambria"/>
          <w:sz w:val="26"/>
          <w:szCs w:val="26"/>
          <w:lang w:val="el-GR"/>
        </w:rPr>
        <w:t>/ούσα</w:t>
      </w:r>
    </w:p>
    <w:p w14:paraId="78465DF5" w14:textId="77777777" w:rsidR="001A1EB6" w:rsidRDefault="001A1EB6" w:rsidP="001A1EB6">
      <w:pPr>
        <w:spacing w:line="360" w:lineRule="auto"/>
        <w:jc w:val="both"/>
        <w:outlineLvl w:val="0"/>
        <w:rPr>
          <w:rFonts w:ascii="Cambria" w:hAnsi="Cambria" w:cs="Cambria"/>
          <w:sz w:val="26"/>
          <w:szCs w:val="26"/>
          <w:lang w:val="el-GR"/>
        </w:rPr>
      </w:pPr>
      <w:r w:rsidRPr="00D3624C">
        <w:rPr>
          <w:rFonts w:ascii="Cambria" w:hAnsi="Cambria" w:cs="Cambria"/>
          <w:sz w:val="26"/>
          <w:szCs w:val="26"/>
          <w:lang w:val="el-GR"/>
        </w:rPr>
        <w:t xml:space="preserve">Θεωρήθηκε το γνήσιο της υπογραφής                  </w:t>
      </w:r>
    </w:p>
    <w:p w14:paraId="3E8F81A1" w14:textId="77777777" w:rsidR="004F0B02" w:rsidRPr="00D3624C" w:rsidRDefault="004F0B02" w:rsidP="004F0B02">
      <w:pPr>
        <w:spacing w:line="360" w:lineRule="auto"/>
        <w:jc w:val="center"/>
        <w:rPr>
          <w:rFonts w:ascii="Cambria" w:hAnsi="Cambria" w:cs="Cambria"/>
          <w:sz w:val="26"/>
          <w:szCs w:val="26"/>
          <w:lang w:val="el-GR"/>
        </w:rPr>
      </w:pPr>
    </w:p>
    <w:p w14:paraId="226CE09F" w14:textId="77777777" w:rsidR="004F0B02" w:rsidRPr="00D3624C" w:rsidRDefault="004F0B02" w:rsidP="004F0B02">
      <w:pPr>
        <w:spacing w:line="360" w:lineRule="auto"/>
        <w:jc w:val="right"/>
        <w:rPr>
          <w:rFonts w:ascii="Cambria" w:hAnsi="Cambria" w:cs="Cambria"/>
          <w:sz w:val="26"/>
          <w:szCs w:val="26"/>
          <w:lang w:val="el-GR"/>
        </w:rPr>
      </w:pPr>
    </w:p>
    <w:p w14:paraId="45F1F327" w14:textId="77777777" w:rsidR="004F0B02" w:rsidRPr="00D3624C" w:rsidRDefault="004F0B02" w:rsidP="004F0B02">
      <w:pPr>
        <w:spacing w:line="360" w:lineRule="auto"/>
        <w:jc w:val="right"/>
        <w:rPr>
          <w:rFonts w:ascii="Cambria" w:hAnsi="Cambria" w:cs="Cambria"/>
          <w:sz w:val="26"/>
          <w:szCs w:val="26"/>
          <w:lang w:val="el-GR"/>
        </w:rPr>
      </w:pPr>
    </w:p>
    <w:p w14:paraId="6E09EC44" w14:textId="77777777" w:rsidR="004F0B02" w:rsidRDefault="004F0B02" w:rsidP="004F0B02">
      <w:pPr>
        <w:spacing w:line="360" w:lineRule="auto"/>
        <w:jc w:val="center"/>
        <w:rPr>
          <w:rFonts w:ascii="Cambria" w:hAnsi="Cambria" w:cs="Cambria"/>
          <w:b/>
          <w:bCs/>
          <w:sz w:val="26"/>
          <w:szCs w:val="26"/>
          <w:lang w:val="el-GR"/>
        </w:rPr>
      </w:pPr>
    </w:p>
    <w:p w14:paraId="0DB9E963" w14:textId="77777777" w:rsidR="00AA2412" w:rsidRPr="002B2181" w:rsidRDefault="00AA2412" w:rsidP="00AA2412">
      <w:pPr>
        <w:jc w:val="center"/>
        <w:rPr>
          <w:rFonts w:ascii="Arial" w:hAnsi="Arial" w:cs="Arial"/>
          <w:b/>
          <w:bCs/>
          <w:sz w:val="25"/>
          <w:szCs w:val="25"/>
          <w:u w:val="single"/>
          <w:lang w:val="el-GR"/>
        </w:rPr>
      </w:pPr>
      <w:r w:rsidRPr="002B2181">
        <w:rPr>
          <w:rFonts w:ascii="Arial" w:hAnsi="Arial" w:cs="Arial"/>
          <w:b/>
          <w:bCs/>
          <w:sz w:val="25"/>
          <w:szCs w:val="25"/>
          <w:u w:val="single"/>
          <w:lang w:val="el-GR"/>
        </w:rPr>
        <w:lastRenderedPageBreak/>
        <w:t>ΣΥΜΒΑΣΗ ΕΝΤΟΛΗΣ – ΕΡΓΟΛΑΒΙΚΟ ΔΙΚΗΣ</w:t>
      </w:r>
    </w:p>
    <w:p w14:paraId="303B3808" w14:textId="77777777" w:rsidR="00AA2412" w:rsidRPr="002B2181" w:rsidRDefault="00AA2412" w:rsidP="00AA2412">
      <w:pPr>
        <w:jc w:val="center"/>
        <w:rPr>
          <w:rFonts w:ascii="Arial" w:hAnsi="Arial" w:cs="Arial"/>
          <w:b/>
          <w:bCs/>
          <w:sz w:val="25"/>
          <w:szCs w:val="25"/>
          <w:u w:val="single"/>
          <w:lang w:val="el-GR"/>
        </w:rPr>
      </w:pPr>
    </w:p>
    <w:p w14:paraId="6AE1662B" w14:textId="77777777" w:rsidR="00AA2412" w:rsidRPr="002B2181" w:rsidRDefault="00AA2412" w:rsidP="00AA2412">
      <w:pPr>
        <w:spacing w:before="120" w:after="120" w:line="360" w:lineRule="auto"/>
        <w:jc w:val="both"/>
        <w:rPr>
          <w:rFonts w:ascii="Arial" w:hAnsi="Arial" w:cs="Arial"/>
          <w:sz w:val="25"/>
          <w:szCs w:val="25"/>
          <w:lang w:val="el-GR"/>
        </w:rPr>
      </w:pPr>
      <w:r w:rsidRPr="002B2181">
        <w:rPr>
          <w:rFonts w:ascii="Arial" w:hAnsi="Arial" w:cs="Arial"/>
          <w:sz w:val="25"/>
          <w:szCs w:val="25"/>
          <w:lang w:val="el-GR"/>
        </w:rPr>
        <w:t xml:space="preserve">Σήμερα, </w:t>
      </w:r>
      <w:r>
        <w:rPr>
          <w:rFonts w:ascii="Arial" w:hAnsi="Arial" w:cs="Arial"/>
          <w:sz w:val="25"/>
          <w:szCs w:val="25"/>
          <w:lang w:val="el-GR"/>
        </w:rPr>
        <w:t>………………..</w:t>
      </w:r>
      <w:r w:rsidRPr="002B2181">
        <w:rPr>
          <w:rFonts w:ascii="Arial" w:hAnsi="Arial" w:cs="Arial"/>
          <w:sz w:val="25"/>
          <w:szCs w:val="25"/>
          <w:lang w:val="el-GR"/>
        </w:rPr>
        <w:t xml:space="preserve">, στην  Θεσσαλονίκη, οι κατωτέρω υπογράφοντες αφενός </w:t>
      </w:r>
      <w:r>
        <w:rPr>
          <w:rFonts w:ascii="Arial" w:hAnsi="Arial" w:cs="Arial"/>
          <w:sz w:val="25"/>
          <w:szCs w:val="25"/>
          <w:lang w:val="el-GR"/>
        </w:rPr>
        <w:t>ο</w:t>
      </w:r>
      <w:r w:rsidRPr="002B2181">
        <w:rPr>
          <w:rFonts w:ascii="Arial" w:hAnsi="Arial" w:cs="Arial"/>
          <w:sz w:val="25"/>
          <w:szCs w:val="25"/>
          <w:lang w:val="el-GR"/>
        </w:rPr>
        <w:t xml:space="preserve"> Ρεπανίδης Γεώργιος του Νικολάου, Δικηγόρος Θεσσαλονίκης, ΑΜΔΣΘ: 10896, κάτοικος Τριανδρίας Θεσσαλονίκης, οδός Αλεξίου Έλλης, αρ. 2, ΤΚ 55337, με ΑΦΜ: 026792965 και ΔΟΥ: </w:t>
      </w:r>
      <w:r>
        <w:rPr>
          <w:rFonts w:ascii="Arial" w:hAnsi="Arial" w:cs="Arial"/>
          <w:sz w:val="25"/>
          <w:szCs w:val="25"/>
          <w:lang w:val="el-GR"/>
        </w:rPr>
        <w:t>Δ</w:t>
      </w:r>
      <w:r w:rsidRPr="002B2181">
        <w:rPr>
          <w:rFonts w:ascii="Arial" w:hAnsi="Arial" w:cs="Arial"/>
          <w:sz w:val="25"/>
          <w:szCs w:val="25"/>
          <w:lang w:val="el-GR"/>
        </w:rPr>
        <w:t xml:space="preserve">΄ Θεσσαλονίκης, καλούμενος εφεξής </w:t>
      </w:r>
      <w:r w:rsidRPr="002B2181">
        <w:rPr>
          <w:rFonts w:ascii="Arial" w:hAnsi="Arial" w:cs="Arial"/>
          <w:b/>
          <w:bCs/>
          <w:sz w:val="25"/>
          <w:szCs w:val="25"/>
          <w:lang w:val="el-GR"/>
        </w:rPr>
        <w:t xml:space="preserve">«ο Εντολοδόχος» </w:t>
      </w:r>
      <w:r w:rsidRPr="002B2181">
        <w:rPr>
          <w:rFonts w:ascii="Arial" w:hAnsi="Arial" w:cs="Arial"/>
          <w:sz w:val="25"/>
          <w:szCs w:val="25"/>
          <w:lang w:val="el-GR"/>
        </w:rPr>
        <w:t>και αφετέρου  ο</w:t>
      </w:r>
      <w:r>
        <w:rPr>
          <w:rFonts w:ascii="Arial" w:hAnsi="Arial" w:cs="Arial"/>
          <w:sz w:val="25"/>
          <w:szCs w:val="25"/>
          <w:lang w:val="el-GR"/>
        </w:rPr>
        <w:t xml:space="preserve"> …………………………..</w:t>
      </w:r>
      <w:r w:rsidRPr="00481B9E">
        <w:rPr>
          <w:rFonts w:ascii="Arial" w:hAnsi="Arial" w:cs="Arial"/>
          <w:sz w:val="25"/>
          <w:szCs w:val="25"/>
          <w:lang w:val="el-GR"/>
        </w:rPr>
        <w:t xml:space="preserve"> του …………….., απόστρατος Αξιωματικός,</w:t>
      </w:r>
      <w:r>
        <w:rPr>
          <w:rFonts w:ascii="Arial" w:hAnsi="Arial" w:cs="Arial"/>
          <w:sz w:val="25"/>
          <w:szCs w:val="25"/>
          <w:lang w:val="el-GR"/>
        </w:rPr>
        <w:t xml:space="preserve"> Στρατιωτικός Συνταξιούχος δημοσίου, </w:t>
      </w:r>
      <w:r w:rsidRPr="00481B9E">
        <w:rPr>
          <w:rFonts w:ascii="Arial" w:hAnsi="Arial" w:cs="Arial"/>
          <w:sz w:val="25"/>
          <w:szCs w:val="25"/>
          <w:lang w:val="el-GR"/>
        </w:rPr>
        <w:t xml:space="preserve">κάτοικος …………………………, οδός ……………….., αριθ. ……., Τ.Κ. ………….., τηλ:  ……………………… με Αριθμό Μητρώου </w:t>
      </w:r>
      <w:r>
        <w:rPr>
          <w:rFonts w:ascii="Arial" w:hAnsi="Arial" w:cs="Arial"/>
          <w:sz w:val="25"/>
          <w:szCs w:val="25"/>
          <w:lang w:val="el-GR"/>
        </w:rPr>
        <w:t xml:space="preserve">Συνταξιούχου </w:t>
      </w:r>
      <w:r w:rsidRPr="00481B9E">
        <w:rPr>
          <w:rFonts w:ascii="Arial" w:hAnsi="Arial" w:cs="Arial"/>
          <w:sz w:val="25"/>
          <w:szCs w:val="25"/>
          <w:lang w:val="el-GR"/>
        </w:rPr>
        <w:t>………………… και ΑΦΜ …………………, Δ.Ο.Υ. ………………..</w:t>
      </w:r>
      <w:r>
        <w:rPr>
          <w:rFonts w:ascii="Arial" w:hAnsi="Arial" w:cs="Arial"/>
          <w:sz w:val="25"/>
          <w:szCs w:val="25"/>
          <w:lang w:val="el-GR"/>
        </w:rPr>
        <w:t xml:space="preserve">, </w:t>
      </w:r>
      <w:r w:rsidRPr="002B2181">
        <w:rPr>
          <w:rFonts w:ascii="Arial" w:hAnsi="Arial" w:cs="Arial"/>
          <w:sz w:val="25"/>
          <w:szCs w:val="25"/>
          <w:lang w:val="el-GR"/>
        </w:rPr>
        <w:t>καλούμενο</w:t>
      </w:r>
      <w:r>
        <w:rPr>
          <w:rFonts w:ascii="Arial" w:hAnsi="Arial" w:cs="Arial"/>
          <w:sz w:val="25"/>
          <w:szCs w:val="25"/>
          <w:lang w:val="el-GR"/>
        </w:rPr>
        <w:t>ς</w:t>
      </w:r>
      <w:r w:rsidRPr="002B2181">
        <w:rPr>
          <w:rFonts w:ascii="Arial" w:hAnsi="Arial" w:cs="Arial"/>
          <w:sz w:val="25"/>
          <w:szCs w:val="25"/>
          <w:lang w:val="el-GR"/>
        </w:rPr>
        <w:t xml:space="preserve"> εφεξής </w:t>
      </w:r>
      <w:r w:rsidRPr="002B2181">
        <w:rPr>
          <w:rFonts w:ascii="Arial" w:hAnsi="Arial" w:cs="Arial"/>
          <w:b/>
          <w:bCs/>
          <w:sz w:val="25"/>
          <w:szCs w:val="25"/>
          <w:lang w:val="el-GR"/>
        </w:rPr>
        <w:t xml:space="preserve">«ο Εντολέας» </w:t>
      </w:r>
      <w:r w:rsidRPr="002B2181">
        <w:rPr>
          <w:rFonts w:ascii="Arial" w:hAnsi="Arial" w:cs="Arial"/>
          <w:sz w:val="25"/>
          <w:szCs w:val="25"/>
          <w:lang w:val="el-GR"/>
        </w:rPr>
        <w:t>συμφώνησαν, συνομολόγησαν και συναποδέχθηκαν τα κάτωθι:</w:t>
      </w:r>
    </w:p>
    <w:p w14:paraId="64196299" w14:textId="77777777" w:rsidR="00AA2412" w:rsidRPr="002B2181" w:rsidRDefault="00AA2412" w:rsidP="00AA2412">
      <w:pPr>
        <w:spacing w:line="360" w:lineRule="auto"/>
        <w:jc w:val="both"/>
        <w:rPr>
          <w:rFonts w:ascii="Arial" w:hAnsi="Arial" w:cs="Arial"/>
          <w:sz w:val="25"/>
          <w:szCs w:val="25"/>
          <w:lang w:val="el-GR"/>
        </w:rPr>
      </w:pPr>
      <w:r w:rsidRPr="00113442">
        <w:rPr>
          <w:rFonts w:ascii="Arial" w:hAnsi="Arial" w:cs="Arial"/>
          <w:b/>
          <w:sz w:val="25"/>
          <w:szCs w:val="25"/>
          <w:lang w:val="el-GR"/>
        </w:rPr>
        <w:t>Α.</w:t>
      </w:r>
      <w:r w:rsidRPr="002B2181">
        <w:rPr>
          <w:rFonts w:ascii="Arial" w:hAnsi="Arial" w:cs="Arial"/>
          <w:sz w:val="25"/>
          <w:szCs w:val="25"/>
          <w:lang w:val="el-GR"/>
        </w:rPr>
        <w:t xml:space="preserve"> Ο  εντολέας, συνταξιούχος δημοσίου</w:t>
      </w:r>
      <w:r>
        <w:rPr>
          <w:rFonts w:ascii="Arial" w:hAnsi="Arial" w:cs="Arial"/>
          <w:sz w:val="25"/>
          <w:szCs w:val="25"/>
          <w:lang w:val="el-GR"/>
        </w:rPr>
        <w:t>,</w:t>
      </w:r>
      <w:r w:rsidRPr="002B2181">
        <w:rPr>
          <w:rFonts w:ascii="Arial" w:hAnsi="Arial" w:cs="Arial"/>
          <w:sz w:val="25"/>
          <w:szCs w:val="25"/>
          <w:lang w:val="el-GR"/>
        </w:rPr>
        <w:t xml:space="preserve"> επιθυμεί </w:t>
      </w:r>
      <w:r w:rsidRPr="00AA2412">
        <w:rPr>
          <w:rFonts w:ascii="Arial" w:hAnsi="Arial" w:cs="Arial"/>
          <w:sz w:val="25"/>
          <w:szCs w:val="25"/>
          <w:lang w:val="el-GR"/>
        </w:rPr>
        <w:t xml:space="preserve">την διεκδίκηση και απόδοση της διαφοράς μεταξύ του ποσού της ΕΑΣ που παρακρατείται από τη σύνταξή </w:t>
      </w:r>
      <w:r w:rsidR="00F6254B">
        <w:rPr>
          <w:rFonts w:ascii="Arial" w:hAnsi="Arial" w:cs="Arial"/>
          <w:sz w:val="25"/>
          <w:szCs w:val="25"/>
          <w:lang w:val="el-GR"/>
        </w:rPr>
        <w:t>τ</w:t>
      </w:r>
      <w:r w:rsidRPr="00AA2412">
        <w:rPr>
          <w:rFonts w:ascii="Arial" w:hAnsi="Arial" w:cs="Arial"/>
          <w:sz w:val="25"/>
          <w:szCs w:val="25"/>
          <w:lang w:val="el-GR"/>
        </w:rPr>
        <w:t xml:space="preserve">ου και του ποσού που θα έπρεπε αυτή να υπολογισθεί </w:t>
      </w:r>
      <w:r w:rsidR="00F6254B" w:rsidRPr="00F6254B">
        <w:rPr>
          <w:rFonts w:ascii="Arial" w:hAnsi="Arial" w:cs="Arial"/>
          <w:sz w:val="25"/>
          <w:szCs w:val="25"/>
          <w:lang w:val="el-GR"/>
        </w:rPr>
        <w:t xml:space="preserve">μετά την αφαίρεση του ποσού του 1ου κλιμακίου αυτής. </w:t>
      </w:r>
      <w:r w:rsidRPr="002B2181">
        <w:rPr>
          <w:rFonts w:ascii="Arial" w:hAnsi="Arial" w:cs="Arial"/>
          <w:sz w:val="25"/>
          <w:szCs w:val="25"/>
          <w:lang w:val="el-GR"/>
        </w:rPr>
        <w:t xml:space="preserve">Για τη διεκδίκηση των ανωτέρω ποσών ο εντολέας παρέχει με την παρούσα την ειδική εντολή και πληρεξουσιότητα προς τον ως άνω εντολοδόχο δικηγόρο, να </w:t>
      </w:r>
      <w:r>
        <w:rPr>
          <w:rFonts w:ascii="Arial" w:hAnsi="Arial" w:cs="Arial"/>
          <w:sz w:val="25"/>
          <w:szCs w:val="25"/>
          <w:lang w:val="el-GR"/>
        </w:rPr>
        <w:t xml:space="preserve">καταθέσει αγωγή </w:t>
      </w:r>
      <w:r w:rsidRPr="002B2181">
        <w:rPr>
          <w:rFonts w:ascii="Arial" w:hAnsi="Arial" w:cs="Arial"/>
          <w:sz w:val="25"/>
          <w:szCs w:val="25"/>
          <w:lang w:val="el-GR"/>
        </w:rPr>
        <w:t xml:space="preserve">ενώπιον του </w:t>
      </w:r>
      <w:r>
        <w:rPr>
          <w:rFonts w:ascii="Arial" w:hAnsi="Arial" w:cs="Arial"/>
          <w:sz w:val="25"/>
          <w:szCs w:val="25"/>
          <w:lang w:val="el-GR"/>
        </w:rPr>
        <w:t xml:space="preserve">Ελεγκτικού Συνεδρίου </w:t>
      </w:r>
      <w:r w:rsidRPr="002B2181">
        <w:rPr>
          <w:rFonts w:ascii="Arial" w:hAnsi="Arial" w:cs="Arial"/>
          <w:sz w:val="25"/>
          <w:szCs w:val="25"/>
          <w:lang w:val="el-GR"/>
        </w:rPr>
        <w:t>προς ικανοποίηση των συμφερόντων του</w:t>
      </w:r>
      <w:r>
        <w:rPr>
          <w:rFonts w:ascii="Arial" w:hAnsi="Arial" w:cs="Arial"/>
          <w:sz w:val="25"/>
          <w:szCs w:val="25"/>
          <w:lang w:val="el-GR"/>
        </w:rPr>
        <w:t>,</w:t>
      </w:r>
      <w:r w:rsidRPr="002B2181">
        <w:rPr>
          <w:rFonts w:ascii="Arial" w:hAnsi="Arial" w:cs="Arial"/>
          <w:sz w:val="25"/>
          <w:szCs w:val="25"/>
          <w:lang w:val="el-GR"/>
        </w:rPr>
        <w:t xml:space="preserve"> </w:t>
      </w:r>
      <w:r w:rsidRPr="0074710A">
        <w:rPr>
          <w:rFonts w:ascii="Arial" w:hAnsi="Arial" w:cs="Arial"/>
          <w:sz w:val="25"/>
          <w:szCs w:val="25"/>
          <w:lang w:val="el-GR"/>
        </w:rPr>
        <w:t>σε πρώτο βαθμό</w:t>
      </w:r>
      <w:r>
        <w:rPr>
          <w:rFonts w:ascii="Arial" w:hAnsi="Arial" w:cs="Arial"/>
          <w:sz w:val="25"/>
          <w:szCs w:val="25"/>
          <w:lang w:val="el-GR"/>
        </w:rPr>
        <w:t>,</w:t>
      </w:r>
      <w:r w:rsidRPr="002B2181">
        <w:rPr>
          <w:rFonts w:ascii="Arial" w:hAnsi="Arial" w:cs="Arial"/>
          <w:sz w:val="25"/>
          <w:szCs w:val="25"/>
          <w:lang w:val="el-GR"/>
        </w:rPr>
        <w:t xml:space="preserve"> στην παρούσα υπόθεση. Ο εντολέας θα καταβάλλει στον εντολοδόχο</w:t>
      </w:r>
      <w:r>
        <w:rPr>
          <w:rFonts w:ascii="Arial" w:hAnsi="Arial" w:cs="Arial"/>
          <w:sz w:val="25"/>
          <w:szCs w:val="25"/>
          <w:lang w:val="el-GR"/>
        </w:rPr>
        <w:t xml:space="preserve">, </w:t>
      </w:r>
      <w:r w:rsidRPr="002B564A">
        <w:rPr>
          <w:rFonts w:ascii="Arial" w:hAnsi="Arial" w:cs="Arial"/>
          <w:b/>
          <w:sz w:val="25"/>
          <w:szCs w:val="25"/>
          <w:u w:val="single"/>
          <w:lang w:val="el-GR"/>
        </w:rPr>
        <w:t>ως προκαταβολή</w:t>
      </w:r>
      <w:r>
        <w:rPr>
          <w:rFonts w:ascii="Arial" w:hAnsi="Arial" w:cs="Arial"/>
          <w:sz w:val="25"/>
          <w:szCs w:val="25"/>
          <w:lang w:val="el-GR"/>
        </w:rPr>
        <w:t>,</w:t>
      </w:r>
      <w:r w:rsidRPr="002B2181">
        <w:rPr>
          <w:rFonts w:ascii="Arial" w:hAnsi="Arial" w:cs="Arial"/>
          <w:sz w:val="25"/>
          <w:szCs w:val="25"/>
          <w:lang w:val="el-GR"/>
        </w:rPr>
        <w:t xml:space="preserve"> τα έξοδα που απαιτούνται για την κατάθεση </w:t>
      </w:r>
      <w:r>
        <w:rPr>
          <w:rFonts w:ascii="Arial" w:hAnsi="Arial" w:cs="Arial"/>
          <w:sz w:val="25"/>
          <w:szCs w:val="25"/>
          <w:lang w:val="el-GR"/>
        </w:rPr>
        <w:t xml:space="preserve">και </w:t>
      </w:r>
      <w:r w:rsidRPr="0074710A">
        <w:rPr>
          <w:rFonts w:ascii="Arial" w:hAnsi="Arial" w:cs="Arial"/>
          <w:sz w:val="25"/>
          <w:szCs w:val="25"/>
          <w:lang w:val="el-GR"/>
        </w:rPr>
        <w:t>συζήτηση της αγωγής σε πρώτο βαθμό</w:t>
      </w:r>
      <w:r w:rsidRPr="002B2181">
        <w:rPr>
          <w:rFonts w:ascii="Arial" w:hAnsi="Arial" w:cs="Arial"/>
          <w:sz w:val="25"/>
          <w:szCs w:val="25"/>
          <w:lang w:val="el-GR"/>
        </w:rPr>
        <w:t>.</w:t>
      </w:r>
    </w:p>
    <w:p w14:paraId="3CE885D6" w14:textId="77777777" w:rsidR="00AA2412" w:rsidRPr="002B2181" w:rsidRDefault="00AA2412" w:rsidP="00AA2412">
      <w:pPr>
        <w:spacing w:before="120" w:after="120" w:line="360" w:lineRule="auto"/>
        <w:jc w:val="both"/>
        <w:rPr>
          <w:rFonts w:ascii="Arial" w:hAnsi="Arial" w:cs="Arial"/>
          <w:sz w:val="25"/>
          <w:szCs w:val="25"/>
          <w:lang w:val="el-GR"/>
        </w:rPr>
      </w:pPr>
      <w:r w:rsidRPr="002B2181">
        <w:rPr>
          <w:rFonts w:ascii="Arial" w:hAnsi="Arial" w:cs="Arial"/>
          <w:sz w:val="25"/>
          <w:szCs w:val="25"/>
          <w:lang w:val="el-GR"/>
        </w:rPr>
        <w:t>Για την αντιμετώπιση των δικαστικών και εν γένει εξόδων (</w:t>
      </w:r>
      <w:r>
        <w:rPr>
          <w:rFonts w:ascii="Arial" w:hAnsi="Arial" w:cs="Arial"/>
          <w:sz w:val="25"/>
          <w:szCs w:val="25"/>
          <w:lang w:val="el-GR"/>
        </w:rPr>
        <w:t xml:space="preserve">γραμμάτια προείσπραξης, </w:t>
      </w:r>
      <w:r w:rsidRPr="002B2181">
        <w:rPr>
          <w:rFonts w:ascii="Arial" w:hAnsi="Arial" w:cs="Arial"/>
          <w:sz w:val="25"/>
          <w:szCs w:val="25"/>
          <w:lang w:val="el-GR"/>
        </w:rPr>
        <w:t>ένσημα, αντίγραφα, γραφική ύλη, επίδοση δικογράφου</w:t>
      </w:r>
      <w:r>
        <w:rPr>
          <w:rFonts w:ascii="Arial" w:hAnsi="Arial" w:cs="Arial"/>
          <w:sz w:val="25"/>
          <w:szCs w:val="25"/>
          <w:lang w:val="el-GR"/>
        </w:rPr>
        <w:t>, κλπ</w:t>
      </w:r>
      <w:r w:rsidRPr="002B2181">
        <w:rPr>
          <w:rFonts w:ascii="Arial" w:hAnsi="Arial" w:cs="Arial"/>
          <w:sz w:val="25"/>
          <w:szCs w:val="25"/>
          <w:lang w:val="el-GR"/>
        </w:rPr>
        <w:t xml:space="preserve">) στα οποία θα υποβληθεί ο εντολοδόχος, για την κατάθεση </w:t>
      </w:r>
      <w:r>
        <w:rPr>
          <w:rFonts w:ascii="Arial" w:hAnsi="Arial" w:cs="Arial"/>
          <w:sz w:val="25"/>
          <w:szCs w:val="25"/>
          <w:lang w:val="el-GR"/>
        </w:rPr>
        <w:t xml:space="preserve">και συζήτηση </w:t>
      </w:r>
      <w:r w:rsidRPr="002B2181">
        <w:rPr>
          <w:rFonts w:ascii="Arial" w:hAnsi="Arial" w:cs="Arial"/>
          <w:sz w:val="25"/>
          <w:szCs w:val="25"/>
          <w:lang w:val="el-GR"/>
        </w:rPr>
        <w:t xml:space="preserve">της αγωγής στο αρμόδιο τμήμα του </w:t>
      </w:r>
      <w:r>
        <w:rPr>
          <w:rFonts w:ascii="Arial" w:hAnsi="Arial" w:cs="Arial"/>
          <w:sz w:val="25"/>
          <w:szCs w:val="25"/>
          <w:lang w:val="el-GR"/>
        </w:rPr>
        <w:t>Ελεγκτικού Συνεδρίου</w:t>
      </w:r>
      <w:r w:rsidRPr="002B2181">
        <w:rPr>
          <w:rFonts w:ascii="Arial" w:hAnsi="Arial" w:cs="Arial"/>
          <w:sz w:val="25"/>
          <w:szCs w:val="25"/>
          <w:lang w:val="el-GR"/>
        </w:rPr>
        <w:t xml:space="preserve"> και τη διεξαγωγή όλων των απαιτούμενων από το νόμο δικαστικών</w:t>
      </w:r>
      <w:r>
        <w:rPr>
          <w:rFonts w:ascii="Arial" w:hAnsi="Arial" w:cs="Arial"/>
          <w:sz w:val="25"/>
          <w:szCs w:val="25"/>
          <w:lang w:val="el-GR"/>
        </w:rPr>
        <w:t xml:space="preserve"> </w:t>
      </w:r>
      <w:r w:rsidRPr="002B2181">
        <w:rPr>
          <w:rFonts w:ascii="Arial" w:hAnsi="Arial" w:cs="Arial"/>
          <w:sz w:val="25"/>
          <w:szCs w:val="25"/>
          <w:lang w:val="el-GR"/>
        </w:rPr>
        <w:t xml:space="preserve">ενεργειών για την ολοκλήρωση της πράξης αυτής, προσφέρω </w:t>
      </w:r>
      <w:r w:rsidRPr="002B564A">
        <w:rPr>
          <w:rFonts w:ascii="Arial" w:hAnsi="Arial" w:cs="Arial"/>
          <w:b/>
          <w:sz w:val="25"/>
          <w:szCs w:val="25"/>
          <w:u w:val="single"/>
          <w:lang w:val="el-GR"/>
        </w:rPr>
        <w:t>ως προκαταβολή</w:t>
      </w:r>
      <w:r w:rsidRPr="002B2181">
        <w:rPr>
          <w:rFonts w:ascii="Arial" w:hAnsi="Arial" w:cs="Arial"/>
          <w:sz w:val="25"/>
          <w:szCs w:val="25"/>
          <w:lang w:val="el-GR"/>
        </w:rPr>
        <w:t xml:space="preserve"> το ποσό των </w:t>
      </w:r>
      <w:r w:rsidR="00C953BE">
        <w:rPr>
          <w:rFonts w:ascii="Arial" w:hAnsi="Arial" w:cs="Arial"/>
          <w:sz w:val="25"/>
          <w:szCs w:val="25"/>
          <w:lang w:val="el-GR"/>
        </w:rPr>
        <w:t>125</w:t>
      </w:r>
      <w:r>
        <w:rPr>
          <w:rFonts w:ascii="Arial" w:hAnsi="Arial" w:cs="Arial"/>
          <w:sz w:val="25"/>
          <w:szCs w:val="25"/>
          <w:lang w:val="el-GR"/>
        </w:rPr>
        <w:t>,00</w:t>
      </w:r>
      <w:r w:rsidRPr="002B2181">
        <w:rPr>
          <w:rFonts w:ascii="Arial" w:hAnsi="Arial" w:cs="Arial"/>
          <w:sz w:val="25"/>
          <w:szCs w:val="25"/>
          <w:lang w:val="el-GR"/>
        </w:rPr>
        <w:t xml:space="preserve"> €.</w:t>
      </w:r>
    </w:p>
    <w:p w14:paraId="3F633F0E" w14:textId="77777777" w:rsidR="00AA2412" w:rsidRPr="002B2181" w:rsidRDefault="00AA2412" w:rsidP="00AA2412">
      <w:pPr>
        <w:spacing w:before="120" w:after="120" w:line="360" w:lineRule="auto"/>
        <w:jc w:val="both"/>
        <w:rPr>
          <w:rFonts w:ascii="Arial" w:hAnsi="Arial" w:cs="Arial"/>
          <w:sz w:val="25"/>
          <w:szCs w:val="25"/>
          <w:lang w:val="el-GR"/>
        </w:rPr>
      </w:pPr>
      <w:r w:rsidRPr="002B2181">
        <w:rPr>
          <w:rFonts w:ascii="Arial" w:hAnsi="Arial" w:cs="Arial"/>
          <w:b/>
          <w:bCs/>
          <w:sz w:val="25"/>
          <w:szCs w:val="25"/>
          <w:lang w:val="el-GR"/>
        </w:rPr>
        <w:t>Β.</w:t>
      </w:r>
      <w:r w:rsidRPr="002B2181">
        <w:rPr>
          <w:rFonts w:ascii="Arial" w:hAnsi="Arial" w:cs="Arial"/>
          <w:sz w:val="25"/>
          <w:szCs w:val="25"/>
          <w:lang w:val="el-GR"/>
        </w:rPr>
        <w:t xml:space="preserve"> Για την διεκπεραίωση της ως υποθέσεως ο Εντολοδόχος δύναται να χρησιμοποιήσει και άλλους Δικηγόρους κατά την απόλυτη κρίση του, σε οποιοδήποτε στάδιο και βαθμό δικαιοδοσίας.</w:t>
      </w:r>
    </w:p>
    <w:p w14:paraId="5D76CD88" w14:textId="77777777" w:rsidR="00AA2412" w:rsidRPr="002B2181" w:rsidRDefault="00AA2412" w:rsidP="00AA2412">
      <w:pPr>
        <w:spacing w:before="120" w:after="120" w:line="360" w:lineRule="auto"/>
        <w:jc w:val="both"/>
        <w:rPr>
          <w:rFonts w:ascii="Arial" w:hAnsi="Arial" w:cs="Arial"/>
          <w:sz w:val="25"/>
          <w:szCs w:val="25"/>
          <w:lang w:val="el-GR"/>
        </w:rPr>
      </w:pPr>
      <w:r w:rsidRPr="002B2181">
        <w:rPr>
          <w:rFonts w:ascii="Arial" w:hAnsi="Arial" w:cs="Arial"/>
          <w:b/>
          <w:bCs/>
          <w:sz w:val="25"/>
          <w:szCs w:val="25"/>
          <w:lang w:val="el-GR"/>
        </w:rPr>
        <w:t>Γ.</w:t>
      </w:r>
      <w:r w:rsidRPr="002B2181">
        <w:rPr>
          <w:rFonts w:ascii="Arial" w:hAnsi="Arial" w:cs="Arial"/>
          <w:sz w:val="25"/>
          <w:szCs w:val="25"/>
          <w:lang w:val="el-GR"/>
        </w:rPr>
        <w:t xml:space="preserve"> Σε περίπτωση επιδίκασης και είσπραξης των κατά τα ανωτέρω διεκδικούμενων θα καταβληθεί στον εντολοδόχο ως αμοιβή ποσοστό 5</w:t>
      </w:r>
      <w:r w:rsidRPr="002B2181">
        <w:rPr>
          <w:rFonts w:ascii="Arial" w:hAnsi="Arial" w:cs="Arial"/>
          <w:b/>
          <w:bCs/>
          <w:sz w:val="25"/>
          <w:szCs w:val="25"/>
          <w:lang w:val="el-GR"/>
        </w:rPr>
        <w:t>%</w:t>
      </w:r>
      <w:r w:rsidRPr="002B2181">
        <w:rPr>
          <w:rFonts w:ascii="Arial" w:hAnsi="Arial" w:cs="Arial"/>
          <w:sz w:val="25"/>
          <w:szCs w:val="25"/>
          <w:lang w:val="el-GR"/>
        </w:rPr>
        <w:t xml:space="preserve">, πλέον ΦΠΑ, επί των </w:t>
      </w:r>
      <w:r>
        <w:rPr>
          <w:rFonts w:ascii="Arial" w:hAnsi="Arial" w:cs="Arial"/>
          <w:sz w:val="25"/>
          <w:szCs w:val="25"/>
          <w:lang w:val="el-GR"/>
        </w:rPr>
        <w:t>επιδικασθέντων</w:t>
      </w:r>
      <w:r w:rsidRPr="002B2181">
        <w:rPr>
          <w:rFonts w:ascii="Arial" w:hAnsi="Arial" w:cs="Arial"/>
          <w:sz w:val="25"/>
          <w:szCs w:val="25"/>
          <w:lang w:val="el-GR"/>
        </w:rPr>
        <w:t>, έστω και αν η είσπραξη επιτευχθεί με μια μόνο πράξη (ενέργεια) και σε έναν μόνο βαθμό δικαιοδοσίας. Στο χρόνο αυτό θα εκδοθεί και η ΑΠΥ επί του συνολικού ποσού</w:t>
      </w:r>
      <w:r>
        <w:rPr>
          <w:rFonts w:ascii="Arial" w:hAnsi="Arial" w:cs="Arial"/>
          <w:sz w:val="25"/>
          <w:szCs w:val="25"/>
          <w:lang w:val="el-GR"/>
        </w:rPr>
        <w:t xml:space="preserve"> (αρθρο 13 εδ. Β ν. 4307/2014), ήτοι της προκαταβολής και του ποσού της </w:t>
      </w:r>
      <w:r>
        <w:rPr>
          <w:rFonts w:ascii="Arial" w:hAnsi="Arial" w:cs="Arial"/>
          <w:sz w:val="25"/>
          <w:szCs w:val="25"/>
          <w:lang w:val="el-GR"/>
        </w:rPr>
        <w:lastRenderedPageBreak/>
        <w:t>αμοιβής 5% σε περίπτωση επιτυχούς έκβασης της αγωγής ή μόνο της προκαταβολής σε περίπτωση απόρριψης της αγωγής</w:t>
      </w:r>
      <w:r w:rsidRPr="002B2181">
        <w:rPr>
          <w:rFonts w:ascii="Arial" w:hAnsi="Arial" w:cs="Arial"/>
          <w:sz w:val="25"/>
          <w:szCs w:val="25"/>
          <w:lang w:val="el-GR"/>
        </w:rPr>
        <w:t>.</w:t>
      </w:r>
    </w:p>
    <w:p w14:paraId="31B7C541" w14:textId="77777777" w:rsidR="00AA2412" w:rsidRPr="002B2181" w:rsidRDefault="00AA2412" w:rsidP="00AA2412">
      <w:pPr>
        <w:spacing w:before="120" w:after="120" w:line="360" w:lineRule="auto"/>
        <w:jc w:val="both"/>
        <w:rPr>
          <w:rFonts w:ascii="Arial" w:hAnsi="Arial" w:cs="Arial"/>
          <w:sz w:val="25"/>
          <w:szCs w:val="25"/>
          <w:lang w:val="el-GR"/>
        </w:rPr>
      </w:pPr>
      <w:r w:rsidRPr="002B2181">
        <w:rPr>
          <w:rFonts w:ascii="Arial" w:hAnsi="Arial" w:cs="Arial"/>
          <w:sz w:val="25"/>
          <w:szCs w:val="25"/>
          <w:lang w:val="el-GR"/>
        </w:rPr>
        <w:t>Σε περίπτωση αποτυχίας της δίκης ο Εντολοδόχος δεν θα λάβει ουδεμία αμοιβή</w:t>
      </w:r>
      <w:r>
        <w:rPr>
          <w:rFonts w:ascii="Arial" w:hAnsi="Arial" w:cs="Arial"/>
          <w:sz w:val="25"/>
          <w:szCs w:val="25"/>
          <w:lang w:val="el-GR"/>
        </w:rPr>
        <w:t xml:space="preserve"> πέραν της αρχικής προκαταβολής</w:t>
      </w:r>
      <w:r w:rsidRPr="002B2181">
        <w:rPr>
          <w:rFonts w:ascii="Arial" w:hAnsi="Arial" w:cs="Arial"/>
          <w:sz w:val="25"/>
          <w:szCs w:val="25"/>
          <w:lang w:val="el-GR"/>
        </w:rPr>
        <w:t>.</w:t>
      </w:r>
    </w:p>
    <w:p w14:paraId="72172933" w14:textId="77777777" w:rsidR="00C953BE" w:rsidRDefault="00AA2412" w:rsidP="00AA2412">
      <w:pPr>
        <w:spacing w:before="120" w:after="120" w:line="360" w:lineRule="auto"/>
        <w:jc w:val="both"/>
        <w:rPr>
          <w:rFonts w:ascii="Arial" w:hAnsi="Arial" w:cs="Arial"/>
          <w:sz w:val="25"/>
          <w:szCs w:val="25"/>
          <w:lang w:val="el-GR"/>
        </w:rPr>
      </w:pPr>
      <w:r w:rsidRPr="002B2181">
        <w:rPr>
          <w:rFonts w:ascii="Arial" w:hAnsi="Arial" w:cs="Arial"/>
          <w:sz w:val="25"/>
          <w:szCs w:val="25"/>
          <w:lang w:val="el-GR"/>
        </w:rPr>
        <w:t>Σε περίπτωση που τα διεκδικούμενα καταβληθούν για οποιοδήποτε λόγο</w:t>
      </w:r>
      <w:r>
        <w:rPr>
          <w:rFonts w:ascii="Arial" w:hAnsi="Arial" w:cs="Arial"/>
          <w:sz w:val="25"/>
          <w:szCs w:val="25"/>
          <w:lang w:val="el-GR"/>
        </w:rPr>
        <w:t>, μετά την κατάθεση της αγωγής και πριν την εκδίκασή</w:t>
      </w:r>
      <w:r w:rsidRPr="002B2181">
        <w:rPr>
          <w:rFonts w:ascii="Arial" w:hAnsi="Arial" w:cs="Arial"/>
          <w:sz w:val="25"/>
          <w:szCs w:val="25"/>
          <w:lang w:val="el-GR"/>
        </w:rPr>
        <w:t xml:space="preserve"> της, η αμοιβή παραμένει στο ίδιο ποσοστό. Σε περίπτωση δε εξώδικου ή δικαστικού συμβιβασμού σε οποιοδήποτε στάδιο της δίκης, η αμοιβή του εντολοδόχου παραμένει στο ως άνω ποσοστό, υπολογιζόμενου όμως εδώ επί του συνολικού ποσού που συμφωνήθηκε με το συμβιβασμό. </w:t>
      </w:r>
    </w:p>
    <w:p w14:paraId="7D947A84" w14:textId="77777777" w:rsidR="00AA2412" w:rsidRPr="002B2181" w:rsidRDefault="00AA2412" w:rsidP="00AA2412">
      <w:pPr>
        <w:spacing w:before="120" w:after="120" w:line="360" w:lineRule="auto"/>
        <w:jc w:val="both"/>
        <w:rPr>
          <w:rFonts w:ascii="Arial" w:hAnsi="Arial" w:cs="Arial"/>
          <w:sz w:val="25"/>
          <w:szCs w:val="25"/>
          <w:lang w:val="el-GR"/>
        </w:rPr>
      </w:pPr>
      <w:r w:rsidRPr="002B2181">
        <w:rPr>
          <w:rFonts w:ascii="Arial" w:hAnsi="Arial" w:cs="Arial"/>
          <w:sz w:val="25"/>
          <w:szCs w:val="25"/>
          <w:lang w:val="el-GR"/>
        </w:rPr>
        <w:t>Ο εντολοδόχος δεν δικαιούται επί πλέον αμοιβή για τους Δικηγόρους που θα απασχολήσει για τη διεκπεραίωση της ανωτέρω εντολής προς αυτόν, ακόμα κι αν αυτοί υπογράψουν ως πληρεξούσιοι Δικηγόροι του εντολέως, τις απαιτούμενες αιτήσεις και δικόγραφα προς τις αρμόδιες δημόσιες αρχές και δικαστήρια.</w:t>
      </w:r>
    </w:p>
    <w:p w14:paraId="442D16DC" w14:textId="77777777" w:rsidR="00AA2412" w:rsidRPr="002B2181" w:rsidRDefault="00AA2412" w:rsidP="00AA2412">
      <w:pPr>
        <w:spacing w:line="360" w:lineRule="auto"/>
        <w:ind w:firstLine="360"/>
        <w:jc w:val="both"/>
        <w:rPr>
          <w:rFonts w:ascii="Arial" w:hAnsi="Arial" w:cs="Arial"/>
          <w:sz w:val="25"/>
          <w:szCs w:val="25"/>
          <w:lang w:val="el-GR"/>
        </w:rPr>
      </w:pPr>
      <w:r w:rsidRPr="002B2181">
        <w:rPr>
          <w:rFonts w:ascii="Arial" w:hAnsi="Arial" w:cs="Arial"/>
          <w:sz w:val="25"/>
          <w:szCs w:val="25"/>
          <w:lang w:val="el-GR"/>
        </w:rPr>
        <w:t xml:space="preserve"> </w:t>
      </w:r>
      <w:r w:rsidRPr="002B2181">
        <w:rPr>
          <w:rFonts w:ascii="Arial" w:hAnsi="Arial" w:cs="Arial"/>
          <w:b/>
          <w:bCs/>
          <w:sz w:val="25"/>
          <w:szCs w:val="25"/>
          <w:lang w:val="el-GR"/>
        </w:rPr>
        <w:t>Δ.</w:t>
      </w:r>
      <w:r w:rsidRPr="002B2181">
        <w:rPr>
          <w:rFonts w:ascii="Arial" w:hAnsi="Arial" w:cs="Arial"/>
          <w:sz w:val="25"/>
          <w:szCs w:val="25"/>
          <w:lang w:val="el-GR"/>
        </w:rPr>
        <w:t xml:space="preserve"> Ο εντολέας αναλαμβάνει την υποχρέωση να θέσει στη διάθεσή του εντολοδόχου κάθε αναγκαίο, κατά την κρίση του</w:t>
      </w:r>
      <w:r w:rsidR="000030C0" w:rsidRPr="000030C0">
        <w:rPr>
          <w:rFonts w:ascii="Arial" w:hAnsi="Arial" w:cs="Arial"/>
          <w:sz w:val="25"/>
          <w:szCs w:val="25"/>
          <w:lang w:val="el-GR"/>
        </w:rPr>
        <w:t xml:space="preserve"> </w:t>
      </w:r>
      <w:r w:rsidR="000030C0" w:rsidRPr="002B2181">
        <w:rPr>
          <w:rFonts w:ascii="Arial" w:hAnsi="Arial" w:cs="Arial"/>
          <w:sz w:val="25"/>
          <w:szCs w:val="25"/>
          <w:lang w:val="el-GR"/>
        </w:rPr>
        <w:t>εντολοδόχου</w:t>
      </w:r>
      <w:r w:rsidRPr="002B2181">
        <w:rPr>
          <w:rFonts w:ascii="Arial" w:hAnsi="Arial" w:cs="Arial"/>
          <w:sz w:val="25"/>
          <w:szCs w:val="25"/>
          <w:lang w:val="el-GR"/>
        </w:rPr>
        <w:t>, αποδεικτικό μέσο, ενώ δεν δύναται να ανακαλέσει την παρούσα εντολή καθ’ όσον αυτή αφορά και το συμφέρον του Εντολοδόχου, σύμφωνα με το άρθρο 724 του Α.Κ</w:t>
      </w:r>
    </w:p>
    <w:p w14:paraId="10D2C7F9" w14:textId="77777777" w:rsidR="00AA2412" w:rsidRDefault="00AA2412" w:rsidP="00AA2412">
      <w:pPr>
        <w:spacing w:before="120" w:after="120" w:line="360" w:lineRule="auto"/>
        <w:jc w:val="both"/>
        <w:rPr>
          <w:rFonts w:ascii="Arial" w:hAnsi="Arial" w:cs="Arial"/>
          <w:sz w:val="25"/>
          <w:szCs w:val="25"/>
          <w:lang w:val="el-GR"/>
        </w:rPr>
      </w:pPr>
      <w:r w:rsidRPr="002B2181">
        <w:rPr>
          <w:rFonts w:ascii="Arial" w:hAnsi="Arial" w:cs="Arial"/>
          <w:sz w:val="25"/>
          <w:szCs w:val="25"/>
          <w:lang w:val="el-GR"/>
        </w:rPr>
        <w:t>Η παρούσα δύναται να τροποποιηθεί αποκλειστικώς και μόνον εγγράφως αποκλειομένου παντός  άλλου αποδεικτικού μέσου, ακόμα και του όρκου.</w:t>
      </w:r>
    </w:p>
    <w:p w14:paraId="014E4AF7" w14:textId="77777777" w:rsidR="00AA2412" w:rsidRPr="002B2181" w:rsidRDefault="00AA2412" w:rsidP="00AA2412">
      <w:pPr>
        <w:spacing w:before="120" w:after="120" w:line="360" w:lineRule="auto"/>
        <w:jc w:val="both"/>
        <w:rPr>
          <w:rFonts w:ascii="Arial" w:hAnsi="Arial" w:cs="Arial"/>
          <w:sz w:val="25"/>
          <w:szCs w:val="25"/>
          <w:lang w:val="el-GR"/>
        </w:rPr>
      </w:pPr>
      <w:r>
        <w:rPr>
          <w:rFonts w:ascii="Arial" w:hAnsi="Arial" w:cs="Arial"/>
          <w:sz w:val="25"/>
          <w:szCs w:val="25"/>
          <w:lang w:val="el-GR"/>
        </w:rPr>
        <w:t>Για κάθε διαφορά που θα προκύψει κατά την εκτέλεση του παρόντος αρμόδια ορίζονται τα δικαστήρια της Θεσσαλονίκης.</w:t>
      </w:r>
    </w:p>
    <w:p w14:paraId="339E9F5A" w14:textId="77777777" w:rsidR="00AA2412" w:rsidRDefault="00AA2412" w:rsidP="00AA2412">
      <w:pPr>
        <w:spacing w:before="120" w:after="120" w:line="360" w:lineRule="auto"/>
        <w:jc w:val="both"/>
        <w:rPr>
          <w:rFonts w:ascii="Arial" w:hAnsi="Arial" w:cs="Arial"/>
          <w:sz w:val="25"/>
          <w:szCs w:val="25"/>
          <w:lang w:val="el-GR"/>
        </w:rPr>
      </w:pPr>
      <w:r w:rsidRPr="002B2181">
        <w:rPr>
          <w:rFonts w:ascii="Arial" w:hAnsi="Arial" w:cs="Arial"/>
          <w:sz w:val="25"/>
          <w:szCs w:val="25"/>
          <w:lang w:val="el-GR"/>
        </w:rPr>
        <w:t xml:space="preserve">Στη συνέχεια διαβάστηκε το παρόν από τους ώδε συμβαλλόμενους </w:t>
      </w:r>
      <w:r w:rsidRPr="002B2181">
        <w:rPr>
          <w:rFonts w:ascii="Arial" w:hAnsi="Arial" w:cs="Arial"/>
          <w:sz w:val="25"/>
          <w:szCs w:val="25"/>
          <w:u w:val="single"/>
          <w:lang w:val="el-GR"/>
        </w:rPr>
        <w:t>και υπογράφηκε σε τρία όμοια αντίγραφα.</w:t>
      </w:r>
      <w:r w:rsidRPr="002B2181">
        <w:rPr>
          <w:rFonts w:ascii="Arial" w:hAnsi="Arial" w:cs="Arial"/>
          <w:sz w:val="25"/>
          <w:szCs w:val="25"/>
          <w:lang w:val="el-GR"/>
        </w:rPr>
        <w:t xml:space="preserve">  </w:t>
      </w:r>
    </w:p>
    <w:p w14:paraId="67540D52" w14:textId="77777777" w:rsidR="00AA2412" w:rsidRDefault="00AA2412" w:rsidP="00AA2412">
      <w:pPr>
        <w:spacing w:before="120" w:after="120" w:line="360" w:lineRule="auto"/>
        <w:jc w:val="both"/>
        <w:rPr>
          <w:rFonts w:ascii="Arial" w:hAnsi="Arial" w:cs="Arial"/>
          <w:sz w:val="25"/>
          <w:szCs w:val="25"/>
          <w:lang w:val="el-GR"/>
        </w:rPr>
      </w:pPr>
    </w:p>
    <w:p w14:paraId="1E8FEF06" w14:textId="77777777" w:rsidR="00AA2412" w:rsidRDefault="00AA2412" w:rsidP="00AA2412">
      <w:pPr>
        <w:spacing w:before="120" w:after="120" w:line="360" w:lineRule="auto"/>
        <w:jc w:val="center"/>
        <w:rPr>
          <w:rFonts w:ascii="Arial" w:hAnsi="Arial" w:cs="Arial"/>
          <w:sz w:val="25"/>
          <w:szCs w:val="25"/>
          <w:lang w:val="el-GR"/>
        </w:rPr>
      </w:pPr>
      <w:r w:rsidRPr="007C7FE6">
        <w:rPr>
          <w:rFonts w:ascii="Arial" w:hAnsi="Arial" w:cs="Arial"/>
          <w:sz w:val="25"/>
          <w:szCs w:val="25"/>
          <w:lang w:val="el-GR"/>
        </w:rPr>
        <w:t>ΟΙ ΣΥΜΒΑΛΛΟΜΕΝΟΙ</w:t>
      </w:r>
    </w:p>
    <w:p w14:paraId="12D18E73" w14:textId="77777777" w:rsidR="00AA2412" w:rsidRDefault="00AA2412" w:rsidP="00AA2412">
      <w:pPr>
        <w:spacing w:before="120" w:after="120" w:line="360" w:lineRule="auto"/>
        <w:jc w:val="both"/>
        <w:rPr>
          <w:rFonts w:ascii="Arial" w:hAnsi="Arial" w:cs="Arial"/>
          <w:sz w:val="25"/>
          <w:szCs w:val="25"/>
          <w:lang w:val="el-GR"/>
        </w:rPr>
      </w:pPr>
    </w:p>
    <w:p w14:paraId="0C52A061" w14:textId="77777777" w:rsidR="00AA2412" w:rsidRPr="002B2181" w:rsidRDefault="00AA2412" w:rsidP="00AA2412">
      <w:pPr>
        <w:spacing w:before="120" w:after="120" w:line="360" w:lineRule="auto"/>
        <w:jc w:val="both"/>
        <w:rPr>
          <w:rFonts w:ascii="Arial" w:hAnsi="Arial" w:cs="Arial"/>
          <w:sz w:val="25"/>
          <w:szCs w:val="25"/>
          <w:lang w:val="el-GR"/>
        </w:rPr>
      </w:pPr>
      <w:r>
        <w:rPr>
          <w:rFonts w:ascii="Arial" w:hAnsi="Arial" w:cs="Arial"/>
          <w:sz w:val="25"/>
          <w:szCs w:val="25"/>
          <w:lang w:val="el-GR"/>
        </w:rPr>
        <w:t xml:space="preserve">          Ο ΕΝΤΟΛΕΑΣ                                                             Ο ΕΝΤΟΛΟΔΟΧΟΣ</w:t>
      </w:r>
    </w:p>
    <w:p w14:paraId="58DF7178" w14:textId="77777777" w:rsidR="004F0B02" w:rsidRDefault="004F0B02" w:rsidP="004F0B02">
      <w:pPr>
        <w:spacing w:line="360" w:lineRule="auto"/>
        <w:jc w:val="center"/>
        <w:outlineLvl w:val="0"/>
        <w:rPr>
          <w:rFonts w:ascii="Cambria" w:hAnsi="Cambria" w:cs="Cambria"/>
          <w:b/>
          <w:bCs/>
          <w:sz w:val="26"/>
          <w:szCs w:val="26"/>
          <w:u w:val="single"/>
          <w:lang w:val="el-GR"/>
        </w:rPr>
      </w:pPr>
    </w:p>
    <w:p w14:paraId="0F10E655" w14:textId="77777777" w:rsidR="004F0B02" w:rsidRDefault="004F0B02" w:rsidP="004F0B02">
      <w:pPr>
        <w:spacing w:line="360" w:lineRule="auto"/>
        <w:jc w:val="center"/>
        <w:outlineLvl w:val="0"/>
        <w:rPr>
          <w:rFonts w:ascii="Cambria" w:hAnsi="Cambria" w:cs="Cambria"/>
          <w:b/>
          <w:bCs/>
          <w:sz w:val="26"/>
          <w:szCs w:val="26"/>
          <w:u w:val="single"/>
          <w:lang w:val="el-GR"/>
        </w:rPr>
      </w:pPr>
    </w:p>
    <w:p w14:paraId="16610746" w14:textId="77777777" w:rsidR="004F0B02" w:rsidRPr="00D3624C" w:rsidRDefault="004F0B02" w:rsidP="004F0B02">
      <w:pPr>
        <w:spacing w:line="360" w:lineRule="auto"/>
        <w:jc w:val="both"/>
        <w:rPr>
          <w:rFonts w:ascii="Cambria" w:hAnsi="Cambria" w:cs="Cambria"/>
          <w:sz w:val="26"/>
          <w:szCs w:val="26"/>
          <w:lang w:val="el-GR"/>
        </w:rPr>
      </w:pPr>
    </w:p>
    <w:p w14:paraId="2360CB58" w14:textId="77777777" w:rsidR="004F0B02" w:rsidRPr="00D3624C" w:rsidRDefault="004F0B02" w:rsidP="004F0B02">
      <w:pPr>
        <w:spacing w:line="360" w:lineRule="auto"/>
        <w:jc w:val="both"/>
        <w:rPr>
          <w:rFonts w:ascii="Cambria" w:hAnsi="Cambria" w:cs="Cambria"/>
          <w:sz w:val="26"/>
          <w:szCs w:val="26"/>
          <w:lang w:val="el-GR"/>
        </w:rPr>
      </w:pPr>
    </w:p>
    <w:p w14:paraId="5365AA50" w14:textId="77777777" w:rsidR="00547452" w:rsidRPr="004F0B02" w:rsidRDefault="00547452" w:rsidP="004F0B02">
      <w:pPr>
        <w:rPr>
          <w:lang w:val="el-GR"/>
        </w:rPr>
      </w:pPr>
    </w:p>
    <w:sectPr w:rsidR="00547452" w:rsidRPr="004F0B02" w:rsidSect="00547452">
      <w:pgSz w:w="12240" w:h="15840"/>
      <w:pgMar w:top="426" w:right="758" w:bottom="426" w:left="1701" w:header="567"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854E5"/>
    <w:multiLevelType w:val="multilevel"/>
    <w:tmpl w:val="19F0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890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B02"/>
    <w:rsid w:val="000030C0"/>
    <w:rsid w:val="000F4C12"/>
    <w:rsid w:val="001A1EB6"/>
    <w:rsid w:val="002A571A"/>
    <w:rsid w:val="002B6865"/>
    <w:rsid w:val="002D636F"/>
    <w:rsid w:val="00316456"/>
    <w:rsid w:val="00402DD2"/>
    <w:rsid w:val="004207C2"/>
    <w:rsid w:val="00436310"/>
    <w:rsid w:val="004B7550"/>
    <w:rsid w:val="004F0B02"/>
    <w:rsid w:val="004F7E9C"/>
    <w:rsid w:val="00547452"/>
    <w:rsid w:val="005712A8"/>
    <w:rsid w:val="005842D3"/>
    <w:rsid w:val="005D097B"/>
    <w:rsid w:val="006006FD"/>
    <w:rsid w:val="00680E7A"/>
    <w:rsid w:val="006F5FB0"/>
    <w:rsid w:val="00710C58"/>
    <w:rsid w:val="00712562"/>
    <w:rsid w:val="00796291"/>
    <w:rsid w:val="007F36CB"/>
    <w:rsid w:val="00890CF4"/>
    <w:rsid w:val="00AA2412"/>
    <w:rsid w:val="00B21B2B"/>
    <w:rsid w:val="00B66039"/>
    <w:rsid w:val="00BA67B6"/>
    <w:rsid w:val="00BE0903"/>
    <w:rsid w:val="00BF407E"/>
    <w:rsid w:val="00C879B0"/>
    <w:rsid w:val="00C953BE"/>
    <w:rsid w:val="00CF0EAF"/>
    <w:rsid w:val="00DE46ED"/>
    <w:rsid w:val="00ED074E"/>
    <w:rsid w:val="00ED2A71"/>
    <w:rsid w:val="00EF6960"/>
    <w:rsid w:val="00F33042"/>
    <w:rsid w:val="00F625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CA216"/>
  <w15:docId w15:val="{63E5281E-8BF5-4DD1-A6F9-FA5CC335F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B02"/>
    <w:rPr>
      <w:rFonts w:ascii="Times New Roman" w:eastAsia="Times New Roman" w:hAnsi="Times New Roman"/>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4F0B02"/>
    <w:pPr>
      <w:spacing w:line="360" w:lineRule="auto"/>
      <w:ind w:right="255" w:firstLine="720"/>
      <w:jc w:val="both"/>
    </w:pPr>
    <w:rPr>
      <w:sz w:val="26"/>
      <w:szCs w:val="26"/>
      <w:lang w:val="el-GR"/>
    </w:rPr>
  </w:style>
  <w:style w:type="character" w:customStyle="1" w:styleId="Char">
    <w:name w:val="Σώμα κείμενου με εσοχή Char"/>
    <w:basedOn w:val="a0"/>
    <w:link w:val="a3"/>
    <w:rsid w:val="004F0B02"/>
    <w:rPr>
      <w:rFonts w:ascii="Times New Roman" w:eastAsia="Times New Roman" w:hAnsi="Times New Roman" w:cs="Times New Roman"/>
      <w:sz w:val="26"/>
      <w:szCs w:val="26"/>
      <w:lang w:eastAsia="el-GR"/>
    </w:rPr>
  </w:style>
  <w:style w:type="paragraph" w:styleId="Web">
    <w:name w:val="Normal (Web)"/>
    <w:basedOn w:val="a"/>
    <w:uiPriority w:val="99"/>
    <w:rsid w:val="004F0B02"/>
    <w:pPr>
      <w:spacing w:before="100" w:beforeAutospacing="1" w:after="100" w:afterAutospacing="1"/>
    </w:pPr>
    <w:rPr>
      <w:sz w:val="24"/>
      <w:szCs w:val="24"/>
      <w:lang w:val="el-GR"/>
    </w:rPr>
  </w:style>
  <w:style w:type="character" w:styleId="-">
    <w:name w:val="Hyperlink"/>
    <w:basedOn w:val="a0"/>
    <w:rsid w:val="004F0B02"/>
    <w:rPr>
      <w:rFonts w:cs="Times New Roman"/>
      <w:color w:val="0000FF"/>
      <w:u w:val="single"/>
    </w:rPr>
  </w:style>
  <w:style w:type="character" w:styleId="a4">
    <w:name w:val="Strong"/>
    <w:basedOn w:val="a0"/>
    <w:uiPriority w:val="22"/>
    <w:qFormat/>
    <w:rsid w:val="004F7E9C"/>
    <w:rPr>
      <w:b/>
      <w:bCs/>
    </w:rPr>
  </w:style>
  <w:style w:type="character" w:customStyle="1" w:styleId="inqyif">
    <w:name w:val="inqyif"/>
    <w:basedOn w:val="a0"/>
    <w:rsid w:val="004F7E9C"/>
  </w:style>
  <w:style w:type="table" w:styleId="a5">
    <w:name w:val="Table Grid"/>
    <w:basedOn w:val="a1"/>
    <w:rsid w:val="00BF40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0"/>
    <w:uiPriority w:val="99"/>
    <w:semiHidden/>
    <w:unhideWhenUsed/>
    <w:rsid w:val="00BF407E"/>
    <w:rPr>
      <w:rFonts w:ascii="Tahoma" w:hAnsi="Tahoma" w:cs="Tahoma"/>
      <w:sz w:val="16"/>
      <w:szCs w:val="16"/>
    </w:rPr>
  </w:style>
  <w:style w:type="character" w:customStyle="1" w:styleId="Char0">
    <w:name w:val="Κείμενο πλαισίου Char"/>
    <w:basedOn w:val="a0"/>
    <w:link w:val="a6"/>
    <w:uiPriority w:val="99"/>
    <w:semiHidden/>
    <w:rsid w:val="00BF407E"/>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72181">
      <w:bodyDiv w:val="1"/>
      <w:marLeft w:val="0"/>
      <w:marRight w:val="0"/>
      <w:marTop w:val="0"/>
      <w:marBottom w:val="0"/>
      <w:divBdr>
        <w:top w:val="none" w:sz="0" w:space="0" w:color="auto"/>
        <w:left w:val="none" w:sz="0" w:space="0" w:color="auto"/>
        <w:bottom w:val="none" w:sz="0" w:space="0" w:color="auto"/>
        <w:right w:val="none" w:sz="0" w:space="0" w:color="auto"/>
      </w:divBdr>
      <w:divsChild>
        <w:div w:id="1320188102">
          <w:marLeft w:val="0"/>
          <w:marRight w:val="0"/>
          <w:marTop w:val="180"/>
          <w:marBottom w:val="240"/>
          <w:divBdr>
            <w:top w:val="none" w:sz="0" w:space="0" w:color="auto"/>
            <w:left w:val="none" w:sz="0" w:space="0" w:color="auto"/>
            <w:bottom w:val="none" w:sz="0" w:space="0" w:color="auto"/>
            <w:right w:val="none" w:sz="0" w:space="0" w:color="auto"/>
          </w:divBdr>
        </w:div>
        <w:div w:id="1717970814">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orepan@yahoo.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2204</Words>
  <Characters>11904</Characters>
  <Application>Microsoft Office Word</Application>
  <DocSecurity>0</DocSecurity>
  <Lines>99</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14080</CharactersWithSpaces>
  <SharedDoc>false</SharedDoc>
  <HLinks>
    <vt:vector size="12" baseType="variant">
      <vt:variant>
        <vt:i4>4784148</vt:i4>
      </vt:variant>
      <vt:variant>
        <vt:i4>3</vt:i4>
      </vt:variant>
      <vt:variant>
        <vt:i4>0</vt:i4>
      </vt:variant>
      <vt:variant>
        <vt:i4>5</vt:i4>
      </vt:variant>
      <vt:variant>
        <vt:lpwstr>http://www.gsis.gr/gsis/info/gsis_site/Services/polites_new.html</vt:lpwstr>
      </vt:variant>
      <vt:variant>
        <vt:lpwstr/>
      </vt:variant>
      <vt:variant>
        <vt:i4>8126554</vt:i4>
      </vt:variant>
      <vt:variant>
        <vt:i4>0</vt:i4>
      </vt:variant>
      <vt:variant>
        <vt:i4>0</vt:i4>
      </vt:variant>
      <vt:variant>
        <vt:i4>5</vt:i4>
      </vt:variant>
      <vt:variant>
        <vt:lpwstr>mailto:georepan@yahoo.gr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 ΡΕΠΑΝΙΔΗΣ</dc:creator>
  <cp:lastModifiedBy>ΑΛΚΗΣ alkisf1cg</cp:lastModifiedBy>
  <cp:revision>2</cp:revision>
  <cp:lastPrinted>2019-02-20T18:18:00Z</cp:lastPrinted>
  <dcterms:created xsi:type="dcterms:W3CDTF">2026-08-09T15:07:00Z</dcterms:created>
  <dcterms:modified xsi:type="dcterms:W3CDTF">2026-08-09T15:07:00Z</dcterms:modified>
</cp:coreProperties>
</file>